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东莞市发展和改革局下属事业单位202</w:t>
      </w: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kern w:val="0"/>
          <w:sz w:val="44"/>
          <w:szCs w:val="44"/>
        </w:rPr>
        <w:t>年招聘聘用人员笔试成绩及面试名单</w:t>
      </w:r>
    </w:p>
    <w:p>
      <w:pPr>
        <w:spacing w:line="560" w:lineRule="exact"/>
        <w:jc w:val="left"/>
        <w:rPr>
          <w:rFonts w:ascii="方正小标宋_GBK" w:eastAsia="方正小标宋_GBK"/>
          <w:sz w:val="44"/>
          <w:szCs w:val="44"/>
        </w:rPr>
      </w:pPr>
    </w:p>
    <w:tbl>
      <w:tblPr>
        <w:tblStyle w:val="2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2268"/>
        <w:gridCol w:w="1559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  <w:t>岗位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  <w:t>是否入围面试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001003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001008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001009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001002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001025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001027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00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001005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86.25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002005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002025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002003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002031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002033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002004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002008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002035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002034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002006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WQ1OGJkMTFmZGEzODIxYjZjYjRjYWE4NzJiYWIifQ=="/>
  </w:docVars>
  <w:rsids>
    <w:rsidRoot w:val="00000000"/>
    <w:rsid w:val="40E9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2023-04-25T08:42:16Z</dcterms:created>
  <dc:creator>19632</dc:creator>
  <cp:lastModifiedBy>七</cp:lastModifiedBy>
  <dcterms:modified xsi:type="dcterms:W3CDTF">2023-04-25T08:42:20Z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212E61FEDCCF41988991B2E065C5A428_12</vt:lpwstr>
  </property>
</Properties>
</file>