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left="137" w:leftChars="0" w:hanging="137" w:hangingChars="43"/>
        <w:textAlignment w:val="auto"/>
        <w:outlineLvl w:val="1"/>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sz w:val="32"/>
          <w:szCs w:val="44"/>
          <w:lang w:val="en-US" w:eastAsia="zh-Hans"/>
        </w:rPr>
        <w:t>附件</w:t>
      </w:r>
      <w:r>
        <w:rPr>
          <w:rFonts w:hint="default" w:ascii="Times New Roman" w:hAnsi="Times New Roman" w:eastAsia="黑体" w:cs="Times New Roman"/>
          <w:sz w:val="32"/>
          <w:szCs w:val="44"/>
          <w:lang w:val="en-US" w:eastAsia="zh-CN"/>
        </w:rPr>
        <w:t>2</w:t>
      </w:r>
    </w:p>
    <w:p>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outlineLvl w:val="1"/>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新型储能示范应用认定申请表</w:t>
      </w:r>
    </w:p>
    <w:p>
      <w:pPr>
        <w:pStyle w:val="2"/>
        <w:keepNext w:val="0"/>
        <w:keepLines w:val="0"/>
        <w:pageBreakBefore w:val="0"/>
        <w:widowControl w:val="0"/>
        <w:kinsoku/>
        <w:wordWrap/>
        <w:overflowPunct/>
        <w:topLinePunct w:val="0"/>
        <w:autoSpaceDE/>
        <w:autoSpaceDN/>
        <w:bidi w:val="0"/>
        <w:adjustRightInd/>
        <w:snapToGrid/>
        <w:spacing w:before="120" w:after="0" w:line="400" w:lineRule="exact"/>
        <w:jc w:val="distribute"/>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申报</w:t>
      </w:r>
      <w:r>
        <w:rPr>
          <w:rFonts w:hint="default" w:ascii="Times New Roman" w:hAnsi="Times New Roman" w:eastAsia="仿宋_GB2312" w:cs="Times New Roman"/>
          <w:b/>
          <w:bCs/>
          <w:sz w:val="24"/>
          <w:szCs w:val="24"/>
          <w:lang w:val="en-US" w:eastAsia="zh-CN"/>
        </w:rPr>
        <w:t>认定</w:t>
      </w:r>
      <w:r>
        <w:rPr>
          <w:rFonts w:hint="default" w:ascii="Times New Roman" w:hAnsi="Times New Roman" w:eastAsia="仿宋_GB2312" w:cs="Times New Roman"/>
          <w:b/>
          <w:bCs/>
          <w:sz w:val="24"/>
          <w:szCs w:val="24"/>
        </w:rPr>
        <w:t>单位(盖章)</w:t>
      </w:r>
      <w:r>
        <w:rPr>
          <w:rFonts w:hint="default"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rPr>
        <w:t xml:space="preserve">申请日期：   </w:t>
      </w:r>
      <w:r>
        <w:rPr>
          <w:rFonts w:hint="default"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rPr>
        <w:t xml:space="preserve"> 年  </w:t>
      </w:r>
      <w:r>
        <w:rPr>
          <w:rFonts w:hint="default"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rPr>
        <w:t xml:space="preserve">月  </w:t>
      </w:r>
      <w:r>
        <w:rPr>
          <w:rFonts w:hint="default"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rPr>
        <w:t>日</w:t>
      </w:r>
    </w:p>
    <w:tbl>
      <w:tblPr>
        <w:tblStyle w:val="5"/>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15"/>
        <w:gridCol w:w="2638"/>
        <w:gridCol w:w="1552"/>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7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eastAsia" w:ascii="黑体" w:hAnsi="黑体" w:eastAsia="黑体" w:cs="黑体"/>
                <w:b w:val="0"/>
                <w:bCs w:val="0"/>
                <w:sz w:val="24"/>
                <w:szCs w:val="24"/>
                <w:highlight w:val="yellow"/>
                <w:lang w:val="en-US" w:eastAsia="zh-CN"/>
              </w:rPr>
            </w:pPr>
            <w:r>
              <w:rPr>
                <w:rFonts w:hint="eastAsia" w:ascii="黑体" w:hAnsi="黑体" w:eastAsia="黑体" w:cs="黑体"/>
                <w:b w:val="0"/>
                <w:bCs w:val="0"/>
                <w:sz w:val="24"/>
                <w:szCs w:val="24"/>
                <w:highlight w:val="none"/>
                <w:lang w:val="en-US" w:eastAsia="zh-CN"/>
              </w:rPr>
              <w:t>项目申报认定单位填写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702"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lang w:val="en-US" w:eastAsia="zh-Hans"/>
              </w:rPr>
              <w:t>项目</w:t>
            </w:r>
            <w:r>
              <w:rPr>
                <w:rFonts w:hint="default" w:ascii="Times New Roman" w:hAnsi="Times New Roman" w:eastAsia="仿宋_GB2312" w:cs="Times New Roman"/>
                <w:b/>
                <w:bCs/>
                <w:sz w:val="24"/>
                <w:szCs w:val="24"/>
              </w:rPr>
              <w:t>名称</w:t>
            </w:r>
          </w:p>
        </w:tc>
        <w:tc>
          <w:tcPr>
            <w:tcW w:w="27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val="0"/>
                <w:bCs w:val="0"/>
                <w:sz w:val="24"/>
                <w:szCs w:val="24"/>
                <w:lang w:val="en-US" w:eastAsia="zh-CN"/>
              </w:rPr>
            </w:pPr>
          </w:p>
        </w:tc>
        <w:tc>
          <w:tcPr>
            <w:tcW w:w="1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项目申报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bCs/>
                <w:sz w:val="24"/>
                <w:szCs w:val="24"/>
                <w:highlight w:val="yellow"/>
                <w:lang w:val="en-US" w:eastAsia="zh-CN"/>
              </w:rPr>
            </w:pPr>
            <w:r>
              <w:rPr>
                <w:rFonts w:hint="default" w:ascii="Times New Roman" w:hAnsi="Times New Roman" w:eastAsia="仿宋_GB2312" w:cs="Times New Roman"/>
                <w:b/>
                <w:bCs/>
                <w:sz w:val="24"/>
                <w:szCs w:val="24"/>
                <w:highlight w:val="none"/>
                <w:lang w:val="en-US" w:eastAsia="zh-CN"/>
              </w:rPr>
              <w:t>认定单位</w:t>
            </w:r>
          </w:p>
        </w:tc>
        <w:tc>
          <w:tcPr>
            <w:tcW w:w="3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val="0"/>
                <w:bCs w:val="0"/>
                <w:sz w:val="24"/>
                <w:szCs w:val="24"/>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702"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pacing w:val="-2"/>
                <w:sz w:val="24"/>
                <w:szCs w:val="24"/>
              </w:rPr>
              <w:t>法人</w:t>
            </w:r>
            <w:r>
              <w:rPr>
                <w:rFonts w:hint="default" w:ascii="Times New Roman" w:hAnsi="Times New Roman" w:eastAsia="仿宋_GB2312" w:cs="Times New Roman"/>
                <w:b/>
                <w:bCs/>
                <w:spacing w:val="-1"/>
                <w:sz w:val="24"/>
                <w:szCs w:val="24"/>
              </w:rPr>
              <w:t>代表</w:t>
            </w:r>
            <w:r>
              <w:rPr>
                <w:rFonts w:hint="default" w:ascii="Times New Roman" w:hAnsi="Times New Roman" w:eastAsia="仿宋_GB2312" w:cs="Times New Roman"/>
                <w:b/>
                <w:bCs/>
                <w:spacing w:val="-1"/>
                <w:sz w:val="24"/>
                <w:szCs w:val="24"/>
                <w:lang w:val="en-US" w:eastAsia="zh-CN"/>
              </w:rPr>
              <w:t>及身份证号</w:t>
            </w:r>
          </w:p>
        </w:tc>
        <w:tc>
          <w:tcPr>
            <w:tcW w:w="27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val="0"/>
                <w:bCs w:val="0"/>
                <w:sz w:val="24"/>
                <w:szCs w:val="24"/>
              </w:rPr>
            </w:pPr>
          </w:p>
        </w:tc>
        <w:tc>
          <w:tcPr>
            <w:tcW w:w="1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信用代码</w:t>
            </w:r>
          </w:p>
        </w:tc>
        <w:tc>
          <w:tcPr>
            <w:tcW w:w="3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val="0"/>
                <w:bCs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702"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建设地点</w:t>
            </w:r>
          </w:p>
        </w:tc>
        <w:tc>
          <w:tcPr>
            <w:tcW w:w="27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val="0"/>
                <w:bCs w:val="0"/>
                <w:sz w:val="24"/>
                <w:szCs w:val="24"/>
              </w:rPr>
            </w:pPr>
          </w:p>
        </w:tc>
        <w:tc>
          <w:tcPr>
            <w:tcW w:w="1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bCs/>
                <w:sz w:val="24"/>
                <w:szCs w:val="24"/>
                <w:highlight w:val="yellow"/>
              </w:rPr>
            </w:pPr>
            <w:r>
              <w:rPr>
                <w:rFonts w:hint="default" w:ascii="Times New Roman" w:hAnsi="Times New Roman" w:eastAsia="仿宋_GB2312" w:cs="Times New Roman"/>
                <w:b/>
                <w:bCs/>
                <w:sz w:val="24"/>
                <w:szCs w:val="24"/>
                <w:highlight w:val="none"/>
                <w:lang w:val="en-US" w:eastAsia="zh-CN"/>
              </w:rPr>
              <w:t>备案日期及备案号</w:t>
            </w:r>
          </w:p>
        </w:tc>
        <w:tc>
          <w:tcPr>
            <w:tcW w:w="3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val="0"/>
                <w:bCs w:val="0"/>
                <w:sz w:val="24"/>
                <w:szCs w:val="24"/>
                <w:highlight w:val="yellow"/>
                <w:lang w:eastAsia="zh-CN"/>
              </w:rPr>
            </w:pPr>
            <w:r>
              <w:rPr>
                <w:rFonts w:hint="default" w:ascii="Times New Roman" w:hAnsi="Times New Roman" w:eastAsia="仿宋_GB2312" w:cs="Times New Roman"/>
                <w:b w:val="0"/>
                <w:bCs w:val="0"/>
                <w:sz w:val="24"/>
                <w:szCs w:val="24"/>
                <w:highlight w:val="none"/>
                <w:lang w:eastAsia="zh-CN"/>
              </w:rPr>
              <w:t>（尚未备案可不填或填写计划备案时间）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702"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lang w:val="en-US" w:eastAsia="zh-Hans"/>
              </w:rPr>
              <w:t>建设</w:t>
            </w:r>
            <w:r>
              <w:rPr>
                <w:rFonts w:hint="default" w:ascii="Times New Roman" w:hAnsi="Times New Roman" w:eastAsia="仿宋_GB2312" w:cs="Times New Roman"/>
                <w:b/>
                <w:bCs/>
                <w:sz w:val="24"/>
                <w:szCs w:val="24"/>
              </w:rPr>
              <w:t>规模</w:t>
            </w:r>
          </w:p>
        </w:tc>
        <w:tc>
          <w:tcPr>
            <w:tcW w:w="27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val="0"/>
                <w:bCs w:val="0"/>
                <w:sz w:val="24"/>
                <w:szCs w:val="24"/>
              </w:rPr>
            </w:pPr>
          </w:p>
        </w:tc>
        <w:tc>
          <w:tcPr>
            <w:tcW w:w="1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kern w:val="2"/>
                <w:sz w:val="24"/>
                <w:szCs w:val="24"/>
                <w:lang w:val="en-US" w:eastAsia="zh-Hans" w:bidi="ar-SA"/>
              </w:rPr>
              <w:t>预计投产日期</w:t>
            </w:r>
          </w:p>
        </w:tc>
        <w:tc>
          <w:tcPr>
            <w:tcW w:w="3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702"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b/>
                <w:bCs/>
                <w:kern w:val="2"/>
                <w:sz w:val="24"/>
                <w:szCs w:val="24"/>
                <w:lang w:val="en-US" w:eastAsia="zh-Hans" w:bidi="ar-SA"/>
              </w:rPr>
            </w:pPr>
            <w:r>
              <w:rPr>
                <w:rFonts w:hint="default" w:ascii="Times New Roman" w:hAnsi="Times New Roman" w:eastAsia="仿宋_GB2312" w:cs="Times New Roman"/>
                <w:b/>
                <w:bCs/>
                <w:sz w:val="24"/>
                <w:szCs w:val="24"/>
                <w:lang w:val="en-US" w:eastAsia="zh-CN"/>
              </w:rPr>
              <w:t>应用场景</w:t>
            </w:r>
          </w:p>
        </w:tc>
        <w:tc>
          <w:tcPr>
            <w:tcW w:w="27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1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bCs/>
                <w:kern w:val="2"/>
                <w:sz w:val="24"/>
                <w:szCs w:val="24"/>
                <w:lang w:val="en-US" w:eastAsia="zh-Hans" w:bidi="ar-SA"/>
              </w:rPr>
            </w:pPr>
            <w:r>
              <w:rPr>
                <w:rFonts w:hint="default" w:ascii="Times New Roman" w:hAnsi="Times New Roman" w:eastAsia="仿宋_GB2312" w:cs="Times New Roman"/>
                <w:b/>
                <w:bCs/>
                <w:kern w:val="2"/>
                <w:sz w:val="24"/>
                <w:szCs w:val="24"/>
                <w:lang w:val="en-US" w:eastAsia="zh-Hans" w:bidi="ar-SA"/>
              </w:rPr>
              <w:t>储能类型</w:t>
            </w:r>
          </w:p>
        </w:tc>
        <w:tc>
          <w:tcPr>
            <w:tcW w:w="3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702"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b/>
                <w:bCs/>
                <w:kern w:val="2"/>
                <w:sz w:val="24"/>
                <w:szCs w:val="24"/>
                <w:lang w:val="en-US" w:eastAsia="zh-Hans" w:bidi="ar-SA"/>
              </w:rPr>
            </w:pPr>
            <w:r>
              <w:rPr>
                <w:rFonts w:hint="default" w:ascii="Times New Roman" w:hAnsi="Times New Roman" w:eastAsia="仿宋_GB2312" w:cs="Times New Roman"/>
                <w:b/>
                <w:bCs/>
                <w:sz w:val="24"/>
                <w:szCs w:val="24"/>
                <w:lang w:val="en-US" w:eastAsia="zh-Hans"/>
              </w:rPr>
              <w:t>关键技术及供应商</w:t>
            </w:r>
          </w:p>
        </w:tc>
        <w:tc>
          <w:tcPr>
            <w:tcW w:w="27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p>
        </w:tc>
        <w:tc>
          <w:tcPr>
            <w:tcW w:w="1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bCs/>
                <w:kern w:val="2"/>
                <w:sz w:val="24"/>
                <w:szCs w:val="24"/>
                <w:lang w:val="en-US" w:eastAsia="zh-Hans" w:bidi="ar-SA"/>
              </w:rPr>
            </w:pPr>
            <w:r>
              <w:rPr>
                <w:rFonts w:hint="default" w:ascii="Times New Roman" w:hAnsi="Times New Roman" w:eastAsia="仿宋_GB2312" w:cs="Times New Roman"/>
                <w:b/>
                <w:bCs/>
                <w:sz w:val="24"/>
                <w:szCs w:val="24"/>
                <w:lang w:val="en-US" w:eastAsia="zh-CN"/>
              </w:rPr>
              <w:t>纳入</w:t>
            </w:r>
            <w:r>
              <w:rPr>
                <w:rFonts w:hint="default" w:ascii="Times New Roman" w:hAnsi="Times New Roman" w:eastAsia="仿宋_GB2312" w:cs="Times New Roman"/>
                <w:b/>
                <w:bCs/>
                <w:sz w:val="24"/>
                <w:szCs w:val="24"/>
                <w:lang w:val="en-US" w:eastAsia="zh-Hans"/>
              </w:rPr>
              <w:t>首台</w:t>
            </w:r>
            <w:r>
              <w:rPr>
                <w:rFonts w:hint="default" w:ascii="Times New Roman" w:hAnsi="Times New Roman" w:eastAsia="仿宋_GB2312" w:cs="Times New Roman"/>
                <w:b/>
                <w:bCs/>
                <w:sz w:val="24"/>
                <w:szCs w:val="24"/>
                <w:lang w:eastAsia="zh-Hans"/>
              </w:rPr>
              <w:t>（</w:t>
            </w:r>
            <w:r>
              <w:rPr>
                <w:rFonts w:hint="default" w:ascii="Times New Roman" w:hAnsi="Times New Roman" w:eastAsia="仿宋_GB2312" w:cs="Times New Roman"/>
                <w:b/>
                <w:bCs/>
                <w:sz w:val="24"/>
                <w:szCs w:val="24"/>
                <w:lang w:val="en-US" w:eastAsia="zh-Hans"/>
              </w:rPr>
              <w:t>套</w:t>
            </w:r>
            <w:r>
              <w:rPr>
                <w:rFonts w:hint="default" w:ascii="Times New Roman" w:hAnsi="Times New Roman" w:eastAsia="仿宋_GB2312" w:cs="Times New Roman"/>
                <w:b/>
                <w:bCs/>
                <w:sz w:val="24"/>
                <w:szCs w:val="24"/>
                <w:lang w:eastAsia="zh-Hans"/>
              </w:rPr>
              <w:t>）</w:t>
            </w:r>
            <w:r>
              <w:rPr>
                <w:rFonts w:hint="default" w:ascii="Times New Roman" w:hAnsi="Times New Roman" w:eastAsia="仿宋_GB2312" w:cs="Times New Roman"/>
                <w:b/>
                <w:bCs/>
                <w:sz w:val="24"/>
                <w:szCs w:val="24"/>
                <w:lang w:val="en-US" w:eastAsia="zh-Hans"/>
              </w:rPr>
              <w:t>技术装备情况</w:t>
            </w:r>
          </w:p>
        </w:tc>
        <w:tc>
          <w:tcPr>
            <w:tcW w:w="3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702"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b/>
                <w:bCs/>
                <w:kern w:val="2"/>
                <w:sz w:val="24"/>
                <w:szCs w:val="24"/>
                <w:highlight w:val="yellow"/>
                <w:lang w:val="en-US" w:eastAsia="zh-CN" w:bidi="ar-SA"/>
              </w:rPr>
            </w:pPr>
            <w:r>
              <w:rPr>
                <w:rFonts w:hint="default" w:ascii="Times New Roman" w:hAnsi="Times New Roman" w:eastAsia="仿宋_GB2312" w:cs="Times New Roman"/>
                <w:b/>
                <w:bCs/>
                <w:sz w:val="24"/>
                <w:szCs w:val="24"/>
                <w:lang w:val="en-US" w:eastAsia="zh-Hans"/>
              </w:rPr>
              <w:t>全投资收益率</w:t>
            </w:r>
          </w:p>
        </w:tc>
        <w:tc>
          <w:tcPr>
            <w:tcW w:w="27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val="0"/>
                <w:bCs w:val="0"/>
                <w:sz w:val="24"/>
                <w:szCs w:val="24"/>
                <w:highlight w:val="yellow"/>
                <w:lang w:eastAsia="zh-CN"/>
              </w:rPr>
            </w:pPr>
          </w:p>
        </w:tc>
        <w:tc>
          <w:tcPr>
            <w:tcW w:w="1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szCs w:val="24"/>
                <w:highlight w:val="none"/>
                <w:lang w:val="en-US" w:eastAsia="zh-Hans"/>
              </w:rPr>
              <w:t>静态</w:t>
            </w:r>
            <w:r>
              <w:rPr>
                <w:rFonts w:hint="default" w:ascii="Times New Roman" w:hAnsi="Times New Roman" w:eastAsia="仿宋_GB2312" w:cs="Times New Roman"/>
                <w:b/>
                <w:bCs/>
                <w:sz w:val="24"/>
                <w:szCs w:val="24"/>
                <w:lang w:val="en-US" w:eastAsia="zh-Hans"/>
              </w:rPr>
              <w:t>总</w:t>
            </w:r>
            <w:r>
              <w:rPr>
                <w:rFonts w:hint="default" w:ascii="Times New Roman" w:hAnsi="Times New Roman" w:eastAsia="仿宋_GB2312" w:cs="Times New Roman"/>
                <w:b/>
                <w:bCs/>
                <w:sz w:val="24"/>
                <w:szCs w:val="24"/>
              </w:rPr>
              <w:t>投资</w:t>
            </w:r>
          </w:p>
        </w:tc>
        <w:tc>
          <w:tcPr>
            <w:tcW w:w="3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702" w:type="dxa"/>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kern w:val="2"/>
                <w:sz w:val="24"/>
                <w:szCs w:val="24"/>
                <w:lang w:val="en-US" w:eastAsia="zh-CN" w:bidi="ar-SA"/>
              </w:rPr>
              <w:t>联系人</w:t>
            </w:r>
          </w:p>
        </w:tc>
        <w:tc>
          <w:tcPr>
            <w:tcW w:w="27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val="0"/>
                <w:bCs w:val="0"/>
                <w:sz w:val="24"/>
                <w:szCs w:val="24"/>
              </w:rPr>
            </w:pPr>
          </w:p>
        </w:tc>
        <w:tc>
          <w:tcPr>
            <w:tcW w:w="1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联系电话</w:t>
            </w:r>
          </w:p>
        </w:tc>
        <w:tc>
          <w:tcPr>
            <w:tcW w:w="3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default" w:ascii="Times New Roman" w:hAnsi="Times New Roman" w:eastAsia="仿宋_GB2312"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474"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val="0"/>
                <w:bCs w:val="0"/>
                <w:sz w:val="24"/>
                <w:szCs w:val="24"/>
                <w:lang w:val="en-US" w:eastAsia="zh-Hans"/>
              </w:rPr>
            </w:pPr>
            <w:r>
              <w:rPr>
                <w:rFonts w:hint="default" w:ascii="Times New Roman" w:hAnsi="Times New Roman" w:eastAsia="仿宋_GB2312" w:cs="Times New Roman"/>
                <w:b/>
                <w:bCs/>
                <w:sz w:val="24"/>
                <w:szCs w:val="24"/>
                <w:lang w:val="en-US" w:eastAsia="zh-Hans"/>
              </w:rPr>
              <w:t>应用场景特点，储能系统发挥的主要作用及预期利用情况</w:t>
            </w:r>
            <w:r>
              <w:rPr>
                <w:rFonts w:hint="default" w:ascii="Times New Roman" w:hAnsi="Times New Roman" w:eastAsia="仿宋_GB2312" w:cs="Times New Roman"/>
                <w:b/>
                <w:bCs/>
                <w:sz w:val="24"/>
                <w:szCs w:val="24"/>
                <w:lang w:val="en-US" w:eastAsia="zh-CN"/>
              </w:rPr>
              <w:t>（</w:t>
            </w:r>
            <w:r>
              <w:rPr>
                <w:rFonts w:hint="default" w:ascii="Times New Roman" w:hAnsi="Times New Roman" w:eastAsia="仿宋_GB2312" w:cs="Times New Roman"/>
                <w:b/>
                <w:bCs/>
                <w:sz w:val="24"/>
                <w:szCs w:val="24"/>
                <w:lang w:val="en-US" w:eastAsia="zh-Hans"/>
              </w:rPr>
              <w:t>200字以内</w:t>
            </w:r>
            <w:r>
              <w:rPr>
                <w:rFonts w:hint="default" w:ascii="Times New Roman" w:hAnsi="Times New Roman" w:eastAsia="仿宋_GB2312" w:cs="Times New Roman"/>
                <w:b/>
                <w:bCs/>
                <w:sz w:val="24"/>
                <w:szCs w:val="24"/>
                <w:lang w:val="en-US" w:eastAsia="zh-CN"/>
              </w:rPr>
              <w:t>）：</w:t>
            </w:r>
          </w:p>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val="0"/>
                <w:bCs w:val="0"/>
                <w:sz w:val="24"/>
                <w:szCs w:val="24"/>
                <w:lang w:val="en-US" w:eastAsia="zh-Hans"/>
              </w:rPr>
            </w:pPr>
          </w:p>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bCs/>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474"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val="0"/>
                <w:bCs w:val="0"/>
                <w:sz w:val="24"/>
                <w:szCs w:val="24"/>
                <w:lang w:val="en-US" w:eastAsia="zh-Hans"/>
              </w:rPr>
            </w:pPr>
            <w:r>
              <w:rPr>
                <w:rFonts w:hint="default" w:ascii="Times New Roman" w:hAnsi="Times New Roman" w:eastAsia="仿宋_GB2312" w:cs="Times New Roman"/>
                <w:b/>
                <w:bCs/>
                <w:sz w:val="24"/>
                <w:szCs w:val="24"/>
                <w:lang w:val="en-US" w:eastAsia="zh-Hans"/>
              </w:rPr>
              <w:t>主要技术方案、创新性、自主化水平，以及关键技术指标</w:t>
            </w:r>
            <w:r>
              <w:rPr>
                <w:rFonts w:hint="default" w:ascii="Times New Roman" w:hAnsi="Times New Roman" w:eastAsia="仿宋_GB2312" w:cs="Times New Roman"/>
                <w:b/>
                <w:bCs/>
                <w:sz w:val="24"/>
                <w:szCs w:val="24"/>
                <w:lang w:val="en-US" w:eastAsia="zh-CN"/>
              </w:rPr>
              <w:t>（</w:t>
            </w:r>
            <w:r>
              <w:rPr>
                <w:rFonts w:hint="default" w:ascii="Times New Roman" w:hAnsi="Times New Roman" w:eastAsia="仿宋_GB2312" w:cs="Times New Roman"/>
                <w:b/>
                <w:bCs/>
                <w:sz w:val="24"/>
                <w:szCs w:val="24"/>
                <w:lang w:val="en-US" w:eastAsia="zh-Hans"/>
              </w:rPr>
              <w:t>500字以内</w:t>
            </w:r>
            <w:r>
              <w:rPr>
                <w:rFonts w:hint="default" w:ascii="Times New Roman" w:hAnsi="Times New Roman" w:eastAsia="仿宋_GB2312" w:cs="Times New Roman"/>
                <w:b/>
                <w:bCs/>
                <w:sz w:val="24"/>
                <w:szCs w:val="24"/>
                <w:lang w:val="en-US" w:eastAsia="zh-CN"/>
              </w:rPr>
              <w:t>）：</w:t>
            </w:r>
          </w:p>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val="0"/>
                <w:bCs w:val="0"/>
                <w:sz w:val="24"/>
                <w:szCs w:val="24"/>
                <w:lang w:val="en-US" w:eastAsia="zh-Hans"/>
              </w:rPr>
            </w:pPr>
          </w:p>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bCs/>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474"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bCs/>
                <w:sz w:val="24"/>
                <w:szCs w:val="24"/>
                <w:lang w:val="en-US" w:eastAsia="zh-Hans"/>
              </w:rPr>
              <w:t>主要商业模式、先进性及关键经济性指标（200字以内）</w:t>
            </w:r>
            <w:r>
              <w:rPr>
                <w:rFonts w:hint="default" w:ascii="Times New Roman" w:hAnsi="Times New Roman" w:eastAsia="仿宋_GB2312" w:cs="Times New Roman"/>
                <w:b/>
                <w:bCs/>
                <w:sz w:val="24"/>
                <w:szCs w:val="24"/>
                <w:lang w:val="en-US" w:eastAsia="zh-CN"/>
              </w:rPr>
              <w:t>：</w:t>
            </w:r>
          </w:p>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val="0"/>
                <w:bCs w:val="0"/>
                <w:sz w:val="24"/>
                <w:szCs w:val="24"/>
                <w:lang w:val="en-US" w:eastAsia="zh-Hans"/>
              </w:rPr>
            </w:pPr>
          </w:p>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bCs/>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474"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val="0"/>
                <w:bCs w:val="0"/>
                <w:sz w:val="24"/>
                <w:szCs w:val="24"/>
                <w:lang w:val="en-US" w:eastAsia="zh-Hans"/>
              </w:rPr>
            </w:pPr>
            <w:r>
              <w:rPr>
                <w:rFonts w:hint="default" w:ascii="Times New Roman" w:hAnsi="Times New Roman" w:eastAsia="仿宋_GB2312" w:cs="Times New Roman"/>
                <w:b/>
                <w:bCs/>
                <w:sz w:val="24"/>
                <w:szCs w:val="24"/>
                <w:lang w:val="en-US" w:eastAsia="zh-Hans"/>
              </w:rPr>
              <w:t>系统安全可靠性方案及预期指标</w:t>
            </w:r>
            <w:r>
              <w:rPr>
                <w:rFonts w:hint="default" w:ascii="Times New Roman" w:hAnsi="Times New Roman" w:eastAsia="仿宋_GB2312" w:cs="Times New Roman"/>
                <w:b/>
                <w:bCs/>
                <w:sz w:val="24"/>
                <w:szCs w:val="24"/>
                <w:lang w:val="en-US" w:eastAsia="zh-CN"/>
              </w:rPr>
              <w:t>（</w:t>
            </w:r>
            <w:r>
              <w:rPr>
                <w:rFonts w:hint="default" w:ascii="Times New Roman" w:hAnsi="Times New Roman" w:eastAsia="仿宋_GB2312" w:cs="Times New Roman"/>
                <w:b/>
                <w:bCs/>
                <w:sz w:val="24"/>
                <w:szCs w:val="24"/>
                <w:lang w:val="en-US" w:eastAsia="zh-Hans"/>
              </w:rPr>
              <w:t>200字以内</w:t>
            </w:r>
            <w:r>
              <w:rPr>
                <w:rFonts w:hint="default" w:ascii="Times New Roman" w:hAnsi="Times New Roman" w:eastAsia="仿宋_GB2312" w:cs="Times New Roman"/>
                <w:b/>
                <w:bCs/>
                <w:sz w:val="24"/>
                <w:szCs w:val="24"/>
                <w:lang w:val="en-US" w:eastAsia="zh-CN"/>
              </w:rPr>
              <w:t>）：</w:t>
            </w:r>
          </w:p>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val="0"/>
                <w:bCs w:val="0"/>
                <w:sz w:val="24"/>
                <w:szCs w:val="24"/>
                <w:lang w:val="en-US" w:eastAsia="zh-Hans"/>
              </w:rPr>
            </w:pPr>
          </w:p>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bCs/>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474"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bCs/>
                <w:sz w:val="24"/>
                <w:szCs w:val="24"/>
                <w:lang w:val="en-US" w:eastAsia="zh-Hans"/>
              </w:rPr>
            </w:pPr>
            <w:r>
              <w:rPr>
                <w:rFonts w:hint="default" w:ascii="Times New Roman" w:hAnsi="Times New Roman" w:eastAsia="仿宋_GB2312" w:cs="Times New Roman"/>
                <w:b/>
                <w:bCs/>
                <w:sz w:val="24"/>
                <w:szCs w:val="24"/>
                <w:lang w:val="en-US" w:eastAsia="zh-Hans"/>
              </w:rPr>
              <w:t>对产业化、规模化发展的预期示范带动效果，对标准体系创新、政策机制创新的潜在引领作用（300字以内）</w:t>
            </w:r>
            <w:r>
              <w:rPr>
                <w:rFonts w:hint="default" w:ascii="Times New Roman" w:hAnsi="Times New Roman" w:eastAsia="仿宋_GB2312" w:cs="Times New Roman"/>
                <w:b/>
                <w:bCs/>
                <w:sz w:val="24"/>
                <w:szCs w:val="24"/>
                <w:lang w:val="en-US" w:eastAsia="zh-CN"/>
              </w:rPr>
              <w:t>：</w:t>
            </w:r>
          </w:p>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bCs/>
                <w:sz w:val="24"/>
                <w:szCs w:val="24"/>
                <w:lang w:val="en-US" w:eastAsia="zh-Hans"/>
              </w:rPr>
            </w:pPr>
          </w:p>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bCs/>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474"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bCs/>
                <w:sz w:val="24"/>
                <w:szCs w:val="24"/>
                <w:lang w:val="en-US" w:eastAsia="zh-Hans"/>
              </w:rPr>
              <w:t>社会效益、环境效益评价（200字以内）</w:t>
            </w:r>
            <w:r>
              <w:rPr>
                <w:rFonts w:hint="default" w:ascii="Times New Roman" w:hAnsi="Times New Roman" w:eastAsia="仿宋_GB2312" w:cs="Times New Roman"/>
                <w:b/>
                <w:bCs/>
                <w:sz w:val="24"/>
                <w:szCs w:val="24"/>
                <w:lang w:val="en-US" w:eastAsia="zh-CN"/>
              </w:rPr>
              <w:t>：</w:t>
            </w:r>
          </w:p>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val="0"/>
                <w:bCs w:val="0"/>
                <w:sz w:val="24"/>
                <w:szCs w:val="24"/>
                <w:lang w:val="en-US" w:eastAsia="zh-Hans"/>
              </w:rPr>
            </w:pPr>
          </w:p>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default" w:ascii="Times New Roman" w:hAnsi="Times New Roman" w:eastAsia="仿宋_GB2312" w:cs="Times New Roman"/>
                <w:b/>
                <w:bCs/>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1817"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b/>
                <w:bCs/>
                <w:kern w:val="0"/>
                <w:sz w:val="24"/>
                <w:szCs w:val="24"/>
                <w:lang w:val="en-US" w:eastAsia="zh-CN"/>
              </w:rPr>
            </w:pPr>
            <w:r>
              <w:rPr>
                <w:rFonts w:hint="default" w:ascii="Times New Roman" w:hAnsi="Times New Roman" w:eastAsia="仿宋_GB2312" w:cs="Times New Roman"/>
                <w:b/>
                <w:bCs/>
                <w:kern w:val="0"/>
                <w:sz w:val="24"/>
                <w:szCs w:val="24"/>
                <w:lang w:val="en-US" w:eastAsia="zh-CN"/>
              </w:rPr>
              <w:t>项目申报认定单位承诺</w:t>
            </w:r>
          </w:p>
        </w:tc>
        <w:tc>
          <w:tcPr>
            <w:tcW w:w="7657" w:type="dxa"/>
            <w:gridSpan w:val="3"/>
            <w:noWrap w:val="0"/>
            <w:vAlign w:val="top"/>
          </w:tcPr>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本表填报的内容及提交的所有材料的原件或复印件及其内容是真实的。如有任何虚假，受理机关可终止审核认定；如因虚假材料引致法律责任，概由申请单位承担，与受理机关无关。</w:t>
            </w:r>
          </w:p>
          <w:p>
            <w:pPr>
              <w:pStyle w:val="2"/>
              <w:keepNext w:val="0"/>
              <w:keepLines w:val="0"/>
              <w:pageBreakBefore w:val="0"/>
              <w:kinsoku/>
              <w:wordWrap/>
              <w:overflowPunct/>
              <w:topLinePunct w:val="0"/>
              <w:autoSpaceDE/>
              <w:autoSpaceDN/>
              <w:bidi w:val="0"/>
              <w:adjustRightInd/>
              <w:snapToGrid/>
              <w:spacing w:after="0" w:afterLines="0" w:line="400" w:lineRule="exact"/>
              <w:ind w:left="0" w:leftChars="0"/>
              <w:textAlignment w:val="auto"/>
              <w:rPr>
                <w:rFonts w:hint="default" w:ascii="Times New Roman" w:hAnsi="Times New Roman" w:eastAsia="仿宋_GB2312" w:cs="Times New Roman"/>
                <w:b w:val="0"/>
                <w:bCs w:val="0"/>
                <w:sz w:val="24"/>
                <w:szCs w:val="24"/>
              </w:rPr>
            </w:pPr>
          </w:p>
          <w:p>
            <w:pPr>
              <w:pStyle w:val="2"/>
              <w:keepNext w:val="0"/>
              <w:keepLines w:val="0"/>
              <w:pageBreakBefore w:val="0"/>
              <w:kinsoku/>
              <w:wordWrap/>
              <w:overflowPunct/>
              <w:topLinePunct w:val="0"/>
              <w:autoSpaceDE/>
              <w:autoSpaceDN/>
              <w:bidi w:val="0"/>
              <w:adjustRightInd/>
              <w:snapToGrid/>
              <w:spacing w:after="0" w:afterLines="0" w:line="400" w:lineRule="exact"/>
              <w:ind w:left="0" w:leftChars="0"/>
              <w:textAlignment w:val="auto"/>
              <w:rPr>
                <w:rFonts w:hint="default" w:ascii="Times New Roman" w:hAnsi="Times New Roman" w:eastAsia="仿宋_GB2312" w:cs="Times New Roman"/>
                <w:b w:val="0"/>
                <w:bCs w:val="0"/>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firstLine="3360" w:firstLineChars="1400"/>
              <w:jc w:val="left"/>
              <w:textAlignment w:val="auto"/>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rPr>
              <w:t>法定代表人（签字）：</w:t>
            </w:r>
            <w:r>
              <w:rPr>
                <w:rFonts w:hint="default" w:ascii="Times New Roman" w:hAnsi="Times New Roman" w:eastAsia="仿宋_GB2312" w:cs="Times New Roman"/>
                <w:b w:val="0"/>
                <w:bCs w:val="0"/>
                <w:kern w:val="0"/>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left="0" w:leftChars="0" w:firstLine="3840" w:firstLineChars="160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eastAsia="zh-CN"/>
              </w:rPr>
              <w:t>（</w:t>
            </w:r>
            <w:r>
              <w:rPr>
                <w:rFonts w:hint="default" w:ascii="Times New Roman" w:hAnsi="Times New Roman" w:eastAsia="仿宋_GB2312" w:cs="Times New Roman"/>
                <w:b w:val="0"/>
                <w:bCs w:val="0"/>
                <w:kern w:val="0"/>
                <w:sz w:val="24"/>
                <w:szCs w:val="24"/>
              </w:rPr>
              <w:t>单位</w:t>
            </w:r>
            <w:r>
              <w:rPr>
                <w:rFonts w:hint="default" w:ascii="Times New Roman" w:hAnsi="Times New Roman" w:eastAsia="仿宋_GB2312" w:cs="Times New Roman"/>
                <w:b w:val="0"/>
                <w:bCs w:val="0"/>
                <w:kern w:val="0"/>
                <w:sz w:val="24"/>
                <w:szCs w:val="24"/>
                <w:lang w:val="en-US" w:eastAsia="zh-CN"/>
              </w:rPr>
              <w:t>公</w:t>
            </w:r>
            <w:r>
              <w:rPr>
                <w:rFonts w:hint="default" w:ascii="Times New Roman" w:hAnsi="Times New Roman" w:eastAsia="仿宋_GB2312" w:cs="Times New Roman"/>
                <w:b w:val="0"/>
                <w:bCs w:val="0"/>
                <w:kern w:val="0"/>
                <w:sz w:val="24"/>
                <w:szCs w:val="24"/>
              </w:rPr>
              <w:t>章</w:t>
            </w:r>
            <w:r>
              <w:rPr>
                <w:rFonts w:hint="default" w:ascii="Times New Roman" w:hAnsi="Times New Roman" w:eastAsia="仿宋_GB2312" w:cs="Times New Roman"/>
                <w:b w:val="0"/>
                <w:bCs w:val="0"/>
                <w:kern w:val="0"/>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47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485"/>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18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bCs/>
                <w:kern w:val="0"/>
                <w:sz w:val="24"/>
                <w:szCs w:val="24"/>
                <w:lang w:val="en-US" w:eastAsia="zh-CN"/>
              </w:rPr>
            </w:pPr>
            <w:r>
              <w:rPr>
                <w:rFonts w:hint="default" w:ascii="Times New Roman" w:hAnsi="Times New Roman" w:eastAsia="仿宋_GB2312" w:cs="Times New Roman"/>
                <w:b/>
                <w:bCs/>
                <w:kern w:val="0"/>
                <w:sz w:val="24"/>
                <w:szCs w:val="24"/>
                <w:lang w:val="en-US" w:eastAsia="zh-CN"/>
              </w:rPr>
              <w:t>镇街（园区）</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bCs/>
                <w:kern w:val="0"/>
                <w:sz w:val="24"/>
                <w:szCs w:val="24"/>
                <w:lang w:val="en-US" w:eastAsia="zh-CN"/>
              </w:rPr>
              <w:t>主管部门意见</w:t>
            </w:r>
          </w:p>
        </w:tc>
        <w:tc>
          <w:tcPr>
            <w:tcW w:w="7657" w:type="dxa"/>
            <w:gridSpan w:val="3"/>
            <w:noWrap w:val="0"/>
            <w:vAlign w:val="top"/>
          </w:tcPr>
          <w:p>
            <w:pPr>
              <w:pStyle w:val="2"/>
              <w:keepNext w:val="0"/>
              <w:keepLines w:val="0"/>
              <w:pageBreakBefore w:val="0"/>
              <w:widowControl w:val="0"/>
              <w:kinsoku/>
              <w:wordWrap/>
              <w:overflowPunct/>
              <w:topLinePunct w:val="0"/>
              <w:autoSpaceDE/>
              <w:autoSpaceDN/>
              <w:bidi w:val="0"/>
              <w:adjustRightInd/>
              <w:snapToGrid/>
              <w:spacing w:after="0" w:afterLines="0" w:line="400" w:lineRule="exact"/>
              <w:ind w:left="0" w:leftChars="0"/>
              <w:textAlignment w:val="auto"/>
              <w:rPr>
                <w:rFonts w:hint="default" w:ascii="Times New Roman" w:hAnsi="Times New Roman" w:eastAsia="仿宋_GB2312" w:cs="Times New Roman"/>
                <w:b w:val="0"/>
                <w:bCs w:val="0"/>
                <w:kern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default" w:ascii="Times New Roman" w:hAnsi="Times New Roman" w:eastAsia="仿宋_GB2312" w:cs="Times New Roman"/>
                <w:b w:val="0"/>
                <w:bCs w:val="0"/>
                <w:kern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080" w:firstLineChars="170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签名</w:t>
            </w:r>
            <w:r>
              <w:rPr>
                <w:rFonts w:hint="default" w:ascii="Times New Roman" w:hAnsi="Times New Roman" w:eastAsia="仿宋_GB2312" w:cs="Times New Roman"/>
                <w:b w:val="0"/>
                <w:bCs w:val="0"/>
                <w:kern w:val="0"/>
                <w:sz w:val="24"/>
                <w:szCs w:val="24"/>
              </w:rPr>
              <w:t xml:space="preserve">（盖章）：            </w:t>
            </w: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default" w:ascii="Times New Roman" w:hAnsi="Times New Roman" w:eastAsia="仿宋_GB2312" w:cs="Times New Roman"/>
                <w:b w:val="0"/>
                <w:bCs w:val="0"/>
                <w:kern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                                         </w:t>
            </w:r>
            <w:r>
              <w:rPr>
                <w:rFonts w:hint="default"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年</w:t>
            </w:r>
            <w:r>
              <w:rPr>
                <w:rFonts w:hint="default"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8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仿宋_GB2312" w:cs="Times New Roman"/>
                <w:kern w:val="0"/>
                <w:sz w:val="24"/>
                <w:szCs w:val="24"/>
                <w:highlight w:val="yellow"/>
              </w:rPr>
            </w:pPr>
            <w:r>
              <w:rPr>
                <w:rFonts w:hint="eastAsia" w:ascii="Times New Roman" w:hAnsi="Times New Roman" w:eastAsia="仿宋_GB2312" w:cs="Times New Roman"/>
                <w:b/>
                <w:bCs/>
                <w:kern w:val="0"/>
                <w:sz w:val="24"/>
                <w:szCs w:val="24"/>
                <w:lang w:val="en-US" w:eastAsia="zh-CN"/>
              </w:rPr>
              <w:t>东莞</w:t>
            </w:r>
            <w:r>
              <w:rPr>
                <w:rFonts w:hint="default" w:ascii="Times New Roman" w:hAnsi="Times New Roman" w:eastAsia="仿宋_GB2312" w:cs="Times New Roman"/>
                <w:b/>
                <w:bCs/>
                <w:kern w:val="0"/>
                <w:sz w:val="24"/>
                <w:szCs w:val="24"/>
                <w:lang w:val="en-US" w:eastAsia="zh-CN"/>
              </w:rPr>
              <w:t>市发展</w:t>
            </w:r>
            <w:r>
              <w:rPr>
                <w:rFonts w:hint="eastAsia" w:ascii="Times New Roman" w:hAnsi="Times New Roman" w:eastAsia="仿宋_GB2312" w:cs="Times New Roman"/>
                <w:b/>
                <w:bCs/>
                <w:kern w:val="0"/>
                <w:sz w:val="24"/>
                <w:szCs w:val="24"/>
                <w:lang w:val="en-US" w:eastAsia="zh-CN"/>
              </w:rPr>
              <w:t>和</w:t>
            </w:r>
            <w:r>
              <w:rPr>
                <w:rFonts w:hint="default" w:ascii="Times New Roman" w:hAnsi="Times New Roman" w:eastAsia="仿宋_GB2312" w:cs="Times New Roman"/>
                <w:b/>
                <w:bCs/>
                <w:kern w:val="0"/>
                <w:sz w:val="24"/>
                <w:szCs w:val="24"/>
                <w:lang w:val="en-US" w:eastAsia="zh-CN"/>
              </w:rPr>
              <w:t>改革局意见</w:t>
            </w:r>
          </w:p>
        </w:tc>
        <w:tc>
          <w:tcPr>
            <w:tcW w:w="7657" w:type="dxa"/>
            <w:gridSpan w:val="3"/>
            <w:noWrap w:val="0"/>
            <w:vAlign w:val="top"/>
          </w:tcPr>
          <w:p>
            <w:pPr>
              <w:pStyle w:val="2"/>
              <w:keepNext w:val="0"/>
              <w:keepLines w:val="0"/>
              <w:pageBreakBefore w:val="0"/>
              <w:widowControl w:val="0"/>
              <w:kinsoku/>
              <w:wordWrap/>
              <w:overflowPunct/>
              <w:topLinePunct w:val="0"/>
              <w:autoSpaceDE/>
              <w:autoSpaceDN/>
              <w:bidi w:val="0"/>
              <w:adjustRightInd/>
              <w:snapToGrid/>
              <w:spacing w:after="0" w:afterLines="0" w:line="400" w:lineRule="exact"/>
              <w:ind w:left="0" w:leftChars="0"/>
              <w:textAlignment w:val="auto"/>
              <w:rPr>
                <w:rFonts w:hint="default" w:ascii="Times New Roman" w:hAnsi="Times New Roman" w:eastAsia="仿宋_GB2312" w:cs="Times New Roman"/>
                <w:b w:val="0"/>
                <w:bCs w:val="0"/>
                <w:kern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default" w:ascii="Times New Roman" w:hAnsi="Times New Roman" w:eastAsia="仿宋_GB2312" w:cs="Times New Roman"/>
                <w:b w:val="0"/>
                <w:bCs w:val="0"/>
                <w:kern w:val="0"/>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firstLine="4080" w:firstLineChars="170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签名</w:t>
            </w:r>
            <w:r>
              <w:rPr>
                <w:rFonts w:hint="default" w:ascii="Times New Roman" w:hAnsi="Times New Roman" w:eastAsia="仿宋_GB2312" w:cs="Times New Roman"/>
                <w:b w:val="0"/>
                <w:bCs w:val="0"/>
                <w:kern w:val="0"/>
                <w:sz w:val="24"/>
                <w:szCs w:val="24"/>
              </w:rPr>
              <w:t xml:space="preserve">（盖章）：            </w:t>
            </w: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default" w:ascii="Times New Roman" w:hAnsi="Times New Roman" w:eastAsia="仿宋_GB2312" w:cs="Times New Roman"/>
                <w:b w:val="0"/>
                <w:bCs w:val="0"/>
                <w:kern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仿宋_GB2312" w:cs="Times New Roman"/>
                <w:b w:val="0"/>
                <w:bCs w:val="0"/>
                <w:kern w:val="0"/>
                <w:sz w:val="24"/>
                <w:szCs w:val="24"/>
                <w:highlight w:val="yellow"/>
              </w:rPr>
            </w:pPr>
            <w:r>
              <w:rPr>
                <w:rFonts w:hint="default" w:ascii="Times New Roman" w:hAnsi="Times New Roman" w:eastAsia="仿宋_GB2312" w:cs="Times New Roman"/>
                <w:b w:val="0"/>
                <w:bCs w:val="0"/>
                <w:kern w:val="0"/>
                <w:sz w:val="24"/>
                <w:szCs w:val="24"/>
              </w:rPr>
              <w:t xml:space="preserve">                                         </w:t>
            </w:r>
            <w:r>
              <w:rPr>
                <w:rFonts w:hint="default"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年</w:t>
            </w:r>
            <w:r>
              <w:rPr>
                <w:rFonts w:hint="default"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 xml:space="preserve">  月    日</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备注：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1、申请</w:t>
      </w:r>
      <w:r>
        <w:rPr>
          <w:rFonts w:hint="default" w:ascii="Times New Roman" w:hAnsi="Times New Roman" w:eastAsia="仿宋_GB2312" w:cs="Times New Roman"/>
          <w:color w:val="000000"/>
          <w:kern w:val="0"/>
          <w:sz w:val="24"/>
          <w:szCs w:val="24"/>
          <w:lang w:val="en-US" w:eastAsia="zh-CN" w:bidi="ar"/>
        </w:rPr>
        <w:t>单位</w:t>
      </w:r>
      <w:r>
        <w:rPr>
          <w:rFonts w:hint="default" w:ascii="Times New Roman" w:hAnsi="Times New Roman" w:eastAsia="仿宋_GB2312" w:cs="Times New Roman"/>
          <w:color w:val="000000"/>
          <w:kern w:val="0"/>
          <w:sz w:val="24"/>
          <w:szCs w:val="24"/>
          <w:lang w:val="en-US" w:eastAsia="zh-CN" w:bidi="ar"/>
        </w:rPr>
        <w:t xml:space="preserve">请下载本表格电子文档。报送申报材料应严格按照相关要求准备,按申请表和附件的先后顺序(统一用A4纸双面打印)装订成册,并附申报材料清单。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2、财务数据为会计师事务所审计数据。</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仿宋_GB2312" w:cs="Times New Roman"/>
          <w:color w:val="000000"/>
          <w:kern w:val="0"/>
          <w:sz w:val="24"/>
          <w:szCs w:val="24"/>
          <w:lang w:val="en-US" w:eastAsia="zh-CN" w:bidi="ar"/>
        </w:rPr>
        <w:t>3、本表为新型储能示范应用申请认定的重要依据,填表单位须按照本表的格式如实填写。如发现弄虚作假,取消认定资格并在两年之内不受理申报。</w:t>
      </w:r>
    </w:p>
    <w:sectPr>
      <w:footerReference r:id="rId3" w:type="default"/>
      <w:pgSz w:w="11906" w:h="16838"/>
      <w:pgMar w:top="1871"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MTQ4ODkyMThlZTE2ZGI0Zjg0YjljMmJiMWU0YjcifQ=="/>
  </w:docVars>
  <w:rsids>
    <w:rsidRoot w:val="00000000"/>
    <w:rsid w:val="007A500A"/>
    <w:rsid w:val="01FE5971"/>
    <w:rsid w:val="03CC2130"/>
    <w:rsid w:val="08862E03"/>
    <w:rsid w:val="0A2C4EEA"/>
    <w:rsid w:val="0F567752"/>
    <w:rsid w:val="10614712"/>
    <w:rsid w:val="126C7543"/>
    <w:rsid w:val="155713D3"/>
    <w:rsid w:val="158B36C9"/>
    <w:rsid w:val="17DF02C7"/>
    <w:rsid w:val="183811AC"/>
    <w:rsid w:val="19E5593D"/>
    <w:rsid w:val="1B3525D8"/>
    <w:rsid w:val="1B6F54BE"/>
    <w:rsid w:val="1BC53330"/>
    <w:rsid w:val="1D5645F1"/>
    <w:rsid w:val="1F900D22"/>
    <w:rsid w:val="2005553E"/>
    <w:rsid w:val="24475657"/>
    <w:rsid w:val="286A598B"/>
    <w:rsid w:val="290B259E"/>
    <w:rsid w:val="2ACB0237"/>
    <w:rsid w:val="2C46226B"/>
    <w:rsid w:val="2E405D27"/>
    <w:rsid w:val="2F320885"/>
    <w:rsid w:val="31A87DA4"/>
    <w:rsid w:val="33B46847"/>
    <w:rsid w:val="341124A5"/>
    <w:rsid w:val="370F2AA0"/>
    <w:rsid w:val="37FD0B82"/>
    <w:rsid w:val="3CA00872"/>
    <w:rsid w:val="3EFC2C3A"/>
    <w:rsid w:val="40307062"/>
    <w:rsid w:val="41A225EC"/>
    <w:rsid w:val="436E3370"/>
    <w:rsid w:val="452E7899"/>
    <w:rsid w:val="459267E2"/>
    <w:rsid w:val="471F3DEE"/>
    <w:rsid w:val="4AFC655F"/>
    <w:rsid w:val="4B360DA7"/>
    <w:rsid w:val="4BCF05F4"/>
    <w:rsid w:val="4EF179BD"/>
    <w:rsid w:val="50C40DD7"/>
    <w:rsid w:val="535923F3"/>
    <w:rsid w:val="55992B5C"/>
    <w:rsid w:val="5877600B"/>
    <w:rsid w:val="59970B99"/>
    <w:rsid w:val="5A052B3B"/>
    <w:rsid w:val="5B2353A2"/>
    <w:rsid w:val="5B343CB5"/>
    <w:rsid w:val="5DA55C1E"/>
    <w:rsid w:val="623053FA"/>
    <w:rsid w:val="64193C66"/>
    <w:rsid w:val="65AE30D4"/>
    <w:rsid w:val="68C212C3"/>
    <w:rsid w:val="6A9811DC"/>
    <w:rsid w:val="6AC63F9C"/>
    <w:rsid w:val="6ADF4469"/>
    <w:rsid w:val="6BB64010"/>
    <w:rsid w:val="6C9000F2"/>
    <w:rsid w:val="6EFC4430"/>
    <w:rsid w:val="72C9287B"/>
    <w:rsid w:val="73BC5F3C"/>
    <w:rsid w:val="780E2ADE"/>
    <w:rsid w:val="79476868"/>
    <w:rsid w:val="7D570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3"/>
    <w:basedOn w:val="1"/>
    <w:qFormat/>
    <w:uiPriority w:val="99"/>
    <w:pPr>
      <w:widowControl/>
      <w:spacing w:before="120" w:after="120" w:line="360" w:lineRule="auto"/>
      <w:ind w:left="720"/>
    </w:pPr>
    <w:rPr>
      <w:rFonts w:ascii="Calibri" w:hAnsi="Calibri" w:eastAsia="宋体" w:cs="Calibri"/>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650</Words>
  <Characters>663</Characters>
  <Lines>0</Lines>
  <Paragraphs>0</Paragraphs>
  <TotalTime>5</TotalTime>
  <ScaleCrop>false</ScaleCrop>
  <LinksUpToDate>false</LinksUpToDate>
  <CharactersWithSpaces>876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2023-08-17T07:01:00Z</dcterms:created>
  <dc:creator>634</dc:creator>
  <cp:lastModifiedBy>彭芬</cp:lastModifiedBy>
  <dcterms:modified xsi:type="dcterms:W3CDTF">2023-09-06T06:27:27Z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9B7DB6C7F5C14D7FBF536B577428DA19_12</vt:lpwstr>
  </property>
</Properties>
</file>