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333FA9D1">
      <w:pPr>
        <w:spacing w:line="560" w:lineRule="exact"/>
        <w:jc w:val="center"/>
        <w:rPr>
          <w:rFonts w:ascii="Times New Roman" w:hAnsi="Times New Roman" w:eastAsia="方正小标宋简体" w:cs="Times New Roman"/>
          <w:sz w:val="32"/>
          <w:szCs w:val="32"/>
        </w:rPr>
      </w:pPr>
    </w:p>
    <w:tbl>
      <w:tblPr>
        <w:tblStyle w:val="4"/>
        <w:tblW w:w="1084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65"/>
        <w:gridCol w:w="1228"/>
        <w:gridCol w:w="419"/>
        <w:gridCol w:w="603"/>
        <w:gridCol w:w="605"/>
        <w:gridCol w:w="1408"/>
        <w:gridCol w:w="106"/>
        <w:gridCol w:w="271"/>
        <w:gridCol w:w="820"/>
        <w:gridCol w:w="105"/>
        <w:gridCol w:w="131"/>
        <w:gridCol w:w="787"/>
        <w:gridCol w:w="110"/>
        <w:gridCol w:w="821"/>
        <w:gridCol w:w="462"/>
        <w:gridCol w:w="30"/>
        <w:gridCol w:w="671"/>
        <w:gridCol w:w="1269"/>
        <w:gridCol w:w="3"/>
        <w:gridCol w:w="2"/>
        <w:gridCol w:w="2"/>
        <w:gridCol w:w="1"/>
        <w:gridCol w:w="3"/>
        <w:gridCol w:w="225"/>
      </w:tblGrid>
      <w:tr w14:paraId="7EFA0889">
        <w:trPr>
          <w:gridAfter w:val="6"/>
          <w:wAfter w:w="236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441B6ABF">
            <w:pPr>
              <w:widowControl/>
              <w:jc w:val="center"/>
              <w:rPr>
                <w:rFonts w:hint="default" w:ascii="Times New Roman" w:hAnsi="Times New Roman" w:cs="Times New Roman" w:eastAsiaTheme="minorEastAsia"/>
                <w:b/>
                <w:kern w:val="0"/>
                <w:sz w:val="20"/>
                <w:szCs w:val="20"/>
                <w:lang w:val="en-US" w:eastAsia="zh-CN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专项资金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申请表-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政务场景应用专项资金</w:t>
            </w:r>
          </w:p>
        </w:tc>
      </w:tr>
      <w:tr w14:paraId="595EE3D8">
        <w:trPr>
          <w:gridAfter w:val="6"/>
          <w:wAfter w:w="236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70EE5494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一、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lang w:val="en-US" w:eastAsia="zh-CN"/>
              </w:rPr>
              <w:t>申报单位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基本情况</w:t>
            </w:r>
          </w:p>
        </w:tc>
      </w:tr>
      <w:tr w14:paraId="7DF8AFB9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16415C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名称</w:t>
            </w:r>
          </w:p>
        </w:tc>
        <w:tc>
          <w:tcPr>
            <w:tcW w:w="8199" w:type="dxa"/>
            <w:gridSpan w:val="15"/>
            <w:vAlign w:val="center"/>
          </w:tcPr>
          <w:p w14:paraId="578B58F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27D47A5D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104826F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统一社会信用代码</w:t>
            </w:r>
          </w:p>
        </w:tc>
        <w:tc>
          <w:tcPr>
            <w:tcW w:w="1208" w:type="dxa"/>
            <w:gridSpan w:val="2"/>
            <w:vAlign w:val="center"/>
          </w:tcPr>
          <w:p w14:paraId="323703D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05" w:type="dxa"/>
            <w:gridSpan w:val="4"/>
            <w:vAlign w:val="center"/>
          </w:tcPr>
          <w:p w14:paraId="12F8DA1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登记注册类型</w:t>
            </w:r>
          </w:p>
        </w:tc>
        <w:tc>
          <w:tcPr>
            <w:tcW w:w="4386" w:type="dxa"/>
            <w:gridSpan w:val="9"/>
            <w:vAlign w:val="center"/>
          </w:tcPr>
          <w:p w14:paraId="6995D66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9E41C51">
        <w:trPr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45A739F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注册资本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</w:rPr>
              <w:t>(万元)</w:t>
            </w:r>
          </w:p>
        </w:tc>
        <w:tc>
          <w:tcPr>
            <w:tcW w:w="1208" w:type="dxa"/>
            <w:gridSpan w:val="2"/>
            <w:vAlign w:val="center"/>
          </w:tcPr>
          <w:p w14:paraId="0A0AB7B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8" w:type="dxa"/>
            <w:vAlign w:val="center"/>
          </w:tcPr>
          <w:p w14:paraId="0B035AD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资本币种</w:t>
            </w:r>
          </w:p>
        </w:tc>
        <w:tc>
          <w:tcPr>
            <w:tcW w:w="1433" w:type="dxa"/>
            <w:gridSpan w:val="5"/>
            <w:vAlign w:val="center"/>
          </w:tcPr>
          <w:p w14:paraId="328FD16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180" w:type="dxa"/>
            <w:gridSpan w:val="4"/>
            <w:vAlign w:val="center"/>
          </w:tcPr>
          <w:p w14:paraId="0AD67E9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成立日期</w:t>
            </w:r>
          </w:p>
        </w:tc>
        <w:tc>
          <w:tcPr>
            <w:tcW w:w="2206" w:type="dxa"/>
            <w:gridSpan w:val="9"/>
            <w:vAlign w:val="center"/>
          </w:tcPr>
          <w:p w14:paraId="251945B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B5B346B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6FBEAB60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企业主要出资方的国别（或地区）</w:t>
            </w:r>
          </w:p>
        </w:tc>
        <w:tc>
          <w:tcPr>
            <w:tcW w:w="8199" w:type="dxa"/>
            <w:gridSpan w:val="15"/>
            <w:vAlign w:val="center"/>
          </w:tcPr>
          <w:p w14:paraId="7EAB90E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中国大陆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香港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台湾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日本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美国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韩国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 xml:space="preserve"> □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其他（请填写）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_______</w:t>
            </w:r>
          </w:p>
        </w:tc>
      </w:tr>
      <w:tr w14:paraId="38730577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19D72AA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所属镇街（园区）</w:t>
            </w:r>
          </w:p>
        </w:tc>
        <w:tc>
          <w:tcPr>
            <w:tcW w:w="1208" w:type="dxa"/>
            <w:gridSpan w:val="2"/>
            <w:vAlign w:val="center"/>
          </w:tcPr>
          <w:p w14:paraId="3A3155D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2605" w:type="dxa"/>
            <w:gridSpan w:val="4"/>
            <w:vAlign w:val="center"/>
          </w:tcPr>
          <w:p w14:paraId="093FB736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营业执照地址</w:t>
            </w:r>
          </w:p>
        </w:tc>
        <w:tc>
          <w:tcPr>
            <w:tcW w:w="4386" w:type="dxa"/>
            <w:gridSpan w:val="9"/>
            <w:vAlign w:val="center"/>
          </w:tcPr>
          <w:p w14:paraId="4F03FAD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1BBB3511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D9244D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银行开户名</w:t>
            </w:r>
          </w:p>
        </w:tc>
        <w:tc>
          <w:tcPr>
            <w:tcW w:w="8199" w:type="dxa"/>
            <w:gridSpan w:val="15"/>
            <w:vAlign w:val="center"/>
          </w:tcPr>
          <w:p w14:paraId="7869B02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347A915E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2B9C0FEF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开户银行全称</w:t>
            </w:r>
          </w:p>
        </w:tc>
        <w:tc>
          <w:tcPr>
            <w:tcW w:w="1208" w:type="dxa"/>
            <w:gridSpan w:val="2"/>
            <w:vAlign w:val="center"/>
          </w:tcPr>
          <w:p w14:paraId="741AEC18">
            <w:pPr>
              <w:pStyle w:val="9"/>
              <w:rPr>
                <w:sz w:val="20"/>
              </w:rPr>
            </w:pPr>
          </w:p>
        </w:tc>
        <w:tc>
          <w:tcPr>
            <w:tcW w:w="2605" w:type="dxa"/>
            <w:gridSpan w:val="4"/>
            <w:vAlign w:val="center"/>
          </w:tcPr>
          <w:p w14:paraId="2F15A4C0">
            <w:pPr>
              <w:pStyle w:val="9"/>
              <w:jc w:val="center"/>
              <w:rPr>
                <w:sz w:val="20"/>
              </w:rPr>
            </w:pPr>
            <w:r>
              <w:rPr>
                <w:sz w:val="20"/>
              </w:rPr>
              <w:t>开户银行账号</w:t>
            </w:r>
          </w:p>
        </w:tc>
        <w:tc>
          <w:tcPr>
            <w:tcW w:w="4386" w:type="dxa"/>
            <w:gridSpan w:val="9"/>
            <w:vAlign w:val="center"/>
          </w:tcPr>
          <w:p w14:paraId="5C67846B">
            <w:pPr>
              <w:pStyle w:val="9"/>
              <w:rPr>
                <w:sz w:val="20"/>
              </w:rPr>
            </w:pPr>
          </w:p>
        </w:tc>
      </w:tr>
      <w:tr w14:paraId="668E5148">
        <w:trPr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A17FA8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法定代表人</w:t>
            </w:r>
          </w:p>
        </w:tc>
        <w:tc>
          <w:tcPr>
            <w:tcW w:w="1208" w:type="dxa"/>
            <w:gridSpan w:val="2"/>
            <w:vAlign w:val="center"/>
          </w:tcPr>
          <w:p w14:paraId="5A822EF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8" w:type="dxa"/>
            <w:vAlign w:val="center"/>
          </w:tcPr>
          <w:p w14:paraId="01B019A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5"/>
            <w:vAlign w:val="center"/>
          </w:tcPr>
          <w:p w14:paraId="17CAB394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18" w:type="dxa"/>
            <w:gridSpan w:val="3"/>
            <w:vAlign w:val="center"/>
          </w:tcPr>
          <w:p w14:paraId="5E4FFCD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2668" w:type="dxa"/>
            <w:gridSpan w:val="10"/>
            <w:vAlign w:val="center"/>
          </w:tcPr>
          <w:p w14:paraId="044B7718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03758B4">
        <w:trPr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0A04D6EF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申报联系人</w:t>
            </w:r>
          </w:p>
        </w:tc>
        <w:tc>
          <w:tcPr>
            <w:tcW w:w="1208" w:type="dxa"/>
            <w:gridSpan w:val="2"/>
            <w:vAlign w:val="center"/>
          </w:tcPr>
          <w:p w14:paraId="0E2A9CF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408" w:type="dxa"/>
            <w:vAlign w:val="center"/>
          </w:tcPr>
          <w:p w14:paraId="6D6E330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手机</w:t>
            </w:r>
          </w:p>
        </w:tc>
        <w:tc>
          <w:tcPr>
            <w:tcW w:w="1433" w:type="dxa"/>
            <w:gridSpan w:val="5"/>
            <w:vAlign w:val="center"/>
          </w:tcPr>
          <w:p w14:paraId="3969942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  <w:tc>
          <w:tcPr>
            <w:tcW w:w="1718" w:type="dxa"/>
            <w:gridSpan w:val="3"/>
            <w:vAlign w:val="center"/>
          </w:tcPr>
          <w:p w14:paraId="44ACE6B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电子邮箱</w:t>
            </w:r>
          </w:p>
        </w:tc>
        <w:tc>
          <w:tcPr>
            <w:tcW w:w="2668" w:type="dxa"/>
            <w:gridSpan w:val="10"/>
            <w:vAlign w:val="center"/>
          </w:tcPr>
          <w:p w14:paraId="23378C3E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55BD895D">
        <w:trPr>
          <w:gridAfter w:val="6"/>
          <w:wAfter w:w="236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080D9A9C">
            <w:pPr>
              <w:widowControl/>
              <w:jc w:val="left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二、经营内容</w:t>
            </w:r>
          </w:p>
        </w:tc>
      </w:tr>
      <w:tr w14:paraId="50C6A0D1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38BC99E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所属行业</w:t>
            </w:r>
          </w:p>
        </w:tc>
        <w:tc>
          <w:tcPr>
            <w:tcW w:w="8199" w:type="dxa"/>
            <w:gridSpan w:val="15"/>
            <w:vAlign w:val="center"/>
          </w:tcPr>
          <w:p w14:paraId="17F1AC8E">
            <w:pPr>
              <w:widowControl/>
              <w:jc w:val="center"/>
              <w:rPr>
                <w:rFonts w:ascii="宋体" w:hAnsi="宋体" w:eastAsia="等线" w:cs="宋体"/>
                <w:kern w:val="0"/>
                <w:sz w:val="20"/>
                <w:szCs w:val="20"/>
              </w:rPr>
            </w:pPr>
          </w:p>
        </w:tc>
      </w:tr>
      <w:tr w14:paraId="1CC234B5">
        <w:trPr>
          <w:gridAfter w:val="6"/>
          <w:wAfter w:w="236" w:type="dxa"/>
          <w:trHeight w:val="567" w:hRule="atLeast"/>
          <w:jc w:val="center"/>
        </w:trPr>
        <w:tc>
          <w:tcPr>
            <w:tcW w:w="2412" w:type="dxa"/>
            <w:gridSpan w:val="3"/>
            <w:vAlign w:val="center"/>
          </w:tcPr>
          <w:p w14:paraId="564E349D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主营业务范围</w:t>
            </w:r>
          </w:p>
        </w:tc>
        <w:tc>
          <w:tcPr>
            <w:tcW w:w="8199" w:type="dxa"/>
            <w:gridSpan w:val="15"/>
            <w:vAlign w:val="center"/>
          </w:tcPr>
          <w:p w14:paraId="1A3F3FEB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7D019DDB">
        <w:trPr>
          <w:gridAfter w:val="6"/>
          <w:wAfter w:w="236" w:type="dxa"/>
          <w:trHeight w:val="2045" w:hRule="atLeast"/>
          <w:jc w:val="center"/>
        </w:trPr>
        <w:tc>
          <w:tcPr>
            <w:tcW w:w="2412" w:type="dxa"/>
            <w:gridSpan w:val="3"/>
            <w:vAlign w:val="center"/>
          </w:tcPr>
          <w:p w14:paraId="55D0406A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单位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简介</w:t>
            </w:r>
          </w:p>
          <w:p w14:paraId="754A3DDC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kern w:val="0"/>
                <w:sz w:val="20"/>
                <w:szCs w:val="20"/>
              </w:rPr>
              <w:t>（限</w:t>
            </w:r>
            <w:r>
              <w:rPr>
                <w:rFonts w:hint="eastAsia" w:ascii="Times New Roman" w:cs="Times New Roman"/>
                <w:kern w:val="0"/>
                <w:sz w:val="20"/>
                <w:szCs w:val="20"/>
                <w:lang w:val="en-US" w:eastAsia="zh-CN"/>
              </w:rPr>
              <w:t>4</w:t>
            </w: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00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字，说明企业股权构成，主要产品和服务，技术开发能力，获得奖励、荣誉、资格称号等情况）</w:t>
            </w:r>
          </w:p>
        </w:tc>
        <w:tc>
          <w:tcPr>
            <w:tcW w:w="8199" w:type="dxa"/>
            <w:gridSpan w:val="15"/>
            <w:vAlign w:val="center"/>
          </w:tcPr>
          <w:p w14:paraId="31D0FFF2">
            <w:pPr>
              <w:widowControl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</w:p>
        </w:tc>
      </w:tr>
      <w:tr w14:paraId="0AAC1891">
        <w:trPr>
          <w:gridAfter w:val="6"/>
          <w:wAfter w:w="236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1655AD8C">
            <w:pPr>
              <w:jc w:val="both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三、经营情况（万元</w:t>
            </w:r>
            <w:r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  <w:t>)</w:t>
            </w:r>
          </w:p>
        </w:tc>
      </w:tr>
      <w:tr w14:paraId="03C04387">
        <w:trPr>
          <w:gridAfter w:val="6"/>
          <w:wAfter w:w="236" w:type="dxa"/>
          <w:trHeight w:val="567" w:hRule="atLeast"/>
          <w:jc w:val="center"/>
        </w:trPr>
        <w:tc>
          <w:tcPr>
            <w:tcW w:w="10611" w:type="dxa"/>
            <w:gridSpan w:val="18"/>
            <w:vAlign w:val="center"/>
          </w:tcPr>
          <w:p w14:paraId="439CE013">
            <w:pPr>
              <w:jc w:val="center"/>
              <w:rPr>
                <w:rFonts w:ascii="Times New Roman" w:hAnsi="Times New Roman" w:cs="Times New Roman"/>
                <w:b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kern w:val="0"/>
                <w:sz w:val="20"/>
                <w:szCs w:val="20"/>
              </w:rPr>
              <w:t>前三年发展情况</w:t>
            </w:r>
          </w:p>
        </w:tc>
      </w:tr>
      <w:tr w14:paraId="2E2D8687">
        <w:trPr>
          <w:gridAfter w:val="1"/>
          <w:wAfter w:w="225" w:type="dxa"/>
          <w:trHeight w:val="567" w:hRule="atLeast"/>
          <w:jc w:val="center"/>
        </w:trPr>
        <w:tc>
          <w:tcPr>
            <w:tcW w:w="3620" w:type="dxa"/>
            <w:gridSpan w:val="5"/>
            <w:vAlign w:val="center"/>
          </w:tcPr>
          <w:p w14:paraId="11CED840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1785" w:type="dxa"/>
            <w:gridSpan w:val="3"/>
            <w:vAlign w:val="center"/>
          </w:tcPr>
          <w:p w14:paraId="09F4BF9D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843" w:type="dxa"/>
            <w:gridSpan w:val="4"/>
            <w:vAlign w:val="center"/>
          </w:tcPr>
          <w:p w14:paraId="0C5AA790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423" w:type="dxa"/>
            <w:gridSpan w:val="4"/>
            <w:vAlign w:val="center"/>
          </w:tcPr>
          <w:p w14:paraId="6660D0B7">
            <w:pPr>
              <w:widowControl/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3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1940" w:type="dxa"/>
            <w:gridSpan w:val="2"/>
            <w:vAlign w:val="center"/>
          </w:tcPr>
          <w:p w14:paraId="3548C7BF">
            <w:pPr>
              <w:jc w:val="center"/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  <w:tc>
          <w:tcPr>
            <w:tcW w:w="3" w:type="dxa"/>
            <w:vAlign w:val="center"/>
          </w:tcPr>
          <w:p w14:paraId="6A43EB29">
            <w:pPr>
              <w:widowControl/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财务指标</w:t>
            </w:r>
          </w:p>
        </w:tc>
        <w:tc>
          <w:tcPr>
            <w:tcW w:w="2" w:type="dxa"/>
            <w:vAlign w:val="center"/>
          </w:tcPr>
          <w:p w14:paraId="0F8BE7CD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</w:t>
            </w:r>
            <w:r>
              <w:rPr>
                <w:rFonts w:hint="eastAsia" w:ascii="Times New Roman" w:hAnsi="Times New Roman" w:cs="Times New Roman"/>
                <w:b/>
                <w:bCs/>
                <w:kern w:val="0"/>
                <w:sz w:val="20"/>
                <w:szCs w:val="20"/>
                <w:lang w:val="en-US" w:eastAsia="zh-CN"/>
              </w:rPr>
              <w:t>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2" w:type="dxa"/>
            <w:vAlign w:val="center"/>
          </w:tcPr>
          <w:p w14:paraId="662EDF13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2020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年度</w:t>
            </w:r>
          </w:p>
        </w:tc>
        <w:tc>
          <w:tcPr>
            <w:tcW w:w="1" w:type="dxa"/>
            <w:vAlign w:val="center"/>
          </w:tcPr>
          <w:p w14:paraId="555BB78C">
            <w:pPr>
              <w:widowControl/>
              <w:jc w:val="center"/>
            </w:pPr>
            <w:r>
              <w:rPr>
                <w:rFonts w:ascii="Times New Roman" w:hAnsi="Times New Roman" w:cs="Times New Roman"/>
                <w:b/>
                <w:bCs/>
                <w:kern w:val="0"/>
                <w:sz w:val="20"/>
                <w:szCs w:val="20"/>
              </w:rPr>
              <w:t>2021</w:t>
            </w: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年</w:t>
            </w:r>
          </w:p>
        </w:tc>
        <w:tc>
          <w:tcPr>
            <w:tcW w:w="3" w:type="dxa"/>
            <w:vAlign w:val="center"/>
          </w:tcPr>
          <w:p w14:paraId="4BB9ECC3">
            <w:pPr>
              <w:jc w:val="center"/>
            </w:pPr>
            <w:r>
              <w:rPr>
                <w:rFonts w:ascii="Times New Roman" w:cs="Times New Roman"/>
                <w:b/>
                <w:bCs/>
                <w:kern w:val="0"/>
                <w:sz w:val="20"/>
                <w:szCs w:val="20"/>
              </w:rPr>
              <w:t>备注</w:t>
            </w:r>
          </w:p>
        </w:tc>
      </w:tr>
      <w:tr w14:paraId="61C9BBC9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0A90D679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资产总额（万元）</w:t>
            </w:r>
          </w:p>
        </w:tc>
        <w:tc>
          <w:tcPr>
            <w:tcW w:w="1785" w:type="dxa"/>
            <w:gridSpan w:val="3"/>
            <w:vAlign w:val="top"/>
          </w:tcPr>
          <w:p w14:paraId="2BD694A8"/>
        </w:tc>
        <w:tc>
          <w:tcPr>
            <w:tcW w:w="1843" w:type="dxa"/>
            <w:gridSpan w:val="4"/>
            <w:vAlign w:val="top"/>
          </w:tcPr>
          <w:p w14:paraId="6F0A08E1"/>
        </w:tc>
        <w:tc>
          <w:tcPr>
            <w:tcW w:w="1423" w:type="dxa"/>
            <w:gridSpan w:val="4"/>
            <w:vAlign w:val="top"/>
          </w:tcPr>
          <w:p w14:paraId="7EF382D8"/>
        </w:tc>
        <w:tc>
          <w:tcPr>
            <w:tcW w:w="1940" w:type="dxa"/>
            <w:gridSpan w:val="2"/>
            <w:vAlign w:val="top"/>
          </w:tcPr>
          <w:p w14:paraId="680DB546"/>
        </w:tc>
      </w:tr>
      <w:tr w14:paraId="08CAA5C9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684EF99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负债总额（万元）</w:t>
            </w:r>
          </w:p>
        </w:tc>
        <w:tc>
          <w:tcPr>
            <w:tcW w:w="1785" w:type="dxa"/>
            <w:gridSpan w:val="3"/>
            <w:vAlign w:val="top"/>
          </w:tcPr>
          <w:p w14:paraId="53EAADA2"/>
        </w:tc>
        <w:tc>
          <w:tcPr>
            <w:tcW w:w="1843" w:type="dxa"/>
            <w:gridSpan w:val="4"/>
            <w:vAlign w:val="top"/>
          </w:tcPr>
          <w:p w14:paraId="3E6D4347"/>
        </w:tc>
        <w:tc>
          <w:tcPr>
            <w:tcW w:w="1423" w:type="dxa"/>
            <w:gridSpan w:val="4"/>
            <w:vAlign w:val="top"/>
          </w:tcPr>
          <w:p w14:paraId="3F7FA5E5"/>
        </w:tc>
        <w:tc>
          <w:tcPr>
            <w:tcW w:w="1940" w:type="dxa"/>
            <w:gridSpan w:val="2"/>
            <w:vAlign w:val="top"/>
          </w:tcPr>
          <w:p w14:paraId="7EC23EFD"/>
        </w:tc>
      </w:tr>
      <w:tr w14:paraId="5176D059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7B79DB2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所有者权益（万元）</w:t>
            </w:r>
          </w:p>
        </w:tc>
        <w:tc>
          <w:tcPr>
            <w:tcW w:w="1785" w:type="dxa"/>
            <w:gridSpan w:val="3"/>
            <w:vAlign w:val="top"/>
          </w:tcPr>
          <w:p w14:paraId="4E94130C"/>
        </w:tc>
        <w:tc>
          <w:tcPr>
            <w:tcW w:w="1843" w:type="dxa"/>
            <w:gridSpan w:val="4"/>
            <w:vAlign w:val="top"/>
          </w:tcPr>
          <w:p w14:paraId="042BACEA"/>
        </w:tc>
        <w:tc>
          <w:tcPr>
            <w:tcW w:w="1423" w:type="dxa"/>
            <w:gridSpan w:val="4"/>
            <w:vAlign w:val="top"/>
          </w:tcPr>
          <w:p w14:paraId="0CCD790D"/>
        </w:tc>
        <w:tc>
          <w:tcPr>
            <w:tcW w:w="1940" w:type="dxa"/>
            <w:gridSpan w:val="2"/>
            <w:vAlign w:val="top"/>
          </w:tcPr>
          <w:p w14:paraId="4E85D688"/>
        </w:tc>
      </w:tr>
      <w:tr w14:paraId="1C2EDFFE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6B663845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营业收入（万元）</w:t>
            </w:r>
          </w:p>
        </w:tc>
        <w:tc>
          <w:tcPr>
            <w:tcW w:w="1785" w:type="dxa"/>
            <w:gridSpan w:val="3"/>
            <w:vAlign w:val="top"/>
          </w:tcPr>
          <w:p w14:paraId="0AA56E74"/>
        </w:tc>
        <w:tc>
          <w:tcPr>
            <w:tcW w:w="1843" w:type="dxa"/>
            <w:gridSpan w:val="4"/>
            <w:vAlign w:val="top"/>
          </w:tcPr>
          <w:p w14:paraId="58CCC943"/>
        </w:tc>
        <w:tc>
          <w:tcPr>
            <w:tcW w:w="1423" w:type="dxa"/>
            <w:gridSpan w:val="4"/>
            <w:vAlign w:val="top"/>
          </w:tcPr>
          <w:p w14:paraId="11CCBF23"/>
        </w:tc>
        <w:tc>
          <w:tcPr>
            <w:tcW w:w="1940" w:type="dxa"/>
            <w:gridSpan w:val="2"/>
            <w:vAlign w:val="top"/>
          </w:tcPr>
          <w:p w14:paraId="06D08559"/>
        </w:tc>
      </w:tr>
      <w:tr w14:paraId="30340AAF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10ADA3A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工业总产值（万元）</w:t>
            </w:r>
          </w:p>
        </w:tc>
        <w:tc>
          <w:tcPr>
            <w:tcW w:w="1785" w:type="dxa"/>
            <w:gridSpan w:val="3"/>
            <w:vAlign w:val="top"/>
          </w:tcPr>
          <w:p w14:paraId="58F92D24"/>
        </w:tc>
        <w:tc>
          <w:tcPr>
            <w:tcW w:w="1843" w:type="dxa"/>
            <w:gridSpan w:val="4"/>
            <w:vAlign w:val="top"/>
          </w:tcPr>
          <w:p w14:paraId="26D50AD9"/>
        </w:tc>
        <w:tc>
          <w:tcPr>
            <w:tcW w:w="1423" w:type="dxa"/>
            <w:gridSpan w:val="4"/>
            <w:vAlign w:val="top"/>
          </w:tcPr>
          <w:p w14:paraId="4C142F1D"/>
        </w:tc>
        <w:tc>
          <w:tcPr>
            <w:tcW w:w="1940" w:type="dxa"/>
            <w:gridSpan w:val="2"/>
            <w:vAlign w:val="top"/>
          </w:tcPr>
          <w:p w14:paraId="1060923B"/>
        </w:tc>
      </w:tr>
      <w:tr w14:paraId="58C79BCC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7AD92C87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利润总额（万元）</w:t>
            </w:r>
          </w:p>
        </w:tc>
        <w:tc>
          <w:tcPr>
            <w:tcW w:w="1785" w:type="dxa"/>
            <w:gridSpan w:val="3"/>
            <w:vAlign w:val="top"/>
          </w:tcPr>
          <w:p w14:paraId="79522AB4"/>
        </w:tc>
        <w:tc>
          <w:tcPr>
            <w:tcW w:w="1843" w:type="dxa"/>
            <w:gridSpan w:val="4"/>
            <w:vAlign w:val="top"/>
          </w:tcPr>
          <w:p w14:paraId="3920B9CA"/>
        </w:tc>
        <w:tc>
          <w:tcPr>
            <w:tcW w:w="1423" w:type="dxa"/>
            <w:gridSpan w:val="4"/>
            <w:vAlign w:val="top"/>
          </w:tcPr>
          <w:p w14:paraId="5F2D0DB3"/>
        </w:tc>
        <w:tc>
          <w:tcPr>
            <w:tcW w:w="1940" w:type="dxa"/>
            <w:gridSpan w:val="2"/>
            <w:vAlign w:val="top"/>
          </w:tcPr>
          <w:p w14:paraId="3CC3FDEF"/>
        </w:tc>
      </w:tr>
      <w:tr w14:paraId="5E679F3B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vAlign w:val="center"/>
          </w:tcPr>
          <w:p w14:paraId="2C4FA011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研发经费支出（万元）</w:t>
            </w:r>
          </w:p>
        </w:tc>
        <w:tc>
          <w:tcPr>
            <w:tcW w:w="1785" w:type="dxa"/>
            <w:gridSpan w:val="3"/>
            <w:vAlign w:val="top"/>
          </w:tcPr>
          <w:p w14:paraId="4366B73B"/>
        </w:tc>
        <w:tc>
          <w:tcPr>
            <w:tcW w:w="1843" w:type="dxa"/>
            <w:gridSpan w:val="4"/>
            <w:vAlign w:val="top"/>
          </w:tcPr>
          <w:p w14:paraId="39CBE5E6"/>
        </w:tc>
        <w:tc>
          <w:tcPr>
            <w:tcW w:w="1423" w:type="dxa"/>
            <w:gridSpan w:val="4"/>
            <w:vAlign w:val="top"/>
          </w:tcPr>
          <w:p w14:paraId="6674E656"/>
        </w:tc>
        <w:tc>
          <w:tcPr>
            <w:tcW w:w="1940" w:type="dxa"/>
            <w:gridSpan w:val="2"/>
            <w:vAlign w:val="top"/>
          </w:tcPr>
          <w:p w14:paraId="3267AEE2"/>
        </w:tc>
      </w:tr>
      <w:tr w14:paraId="61BED1AC">
        <w:trPr>
          <w:gridAfter w:val="6"/>
          <w:wAfter w:w="236" w:type="dxa"/>
          <w:trHeight w:val="397" w:hRule="exact"/>
          <w:jc w:val="center"/>
        </w:trPr>
        <w:tc>
          <w:tcPr>
            <w:tcW w:w="3620" w:type="dxa"/>
            <w:gridSpan w:val="5"/>
            <w:tcBorders>
              <w:bottom w:val="single" w:color="auto" w:sz="4" w:space="0"/>
            </w:tcBorders>
            <w:vAlign w:val="center"/>
          </w:tcPr>
          <w:p w14:paraId="576AB782">
            <w:pPr>
              <w:widowControl/>
              <w:jc w:val="center"/>
              <w:rPr>
                <w:rFonts w:ascii="Times New Roman" w:hAnsi="Times New Roman" w:cs="Times New Roman"/>
                <w:kern w:val="0"/>
                <w:sz w:val="20"/>
                <w:szCs w:val="20"/>
              </w:rPr>
            </w:pPr>
            <w:r>
              <w:rPr>
                <w:rFonts w:ascii="Times New Roman" w:hAnsi="Times New Roman" w:cs="Times New Roman"/>
                <w:kern w:val="0"/>
                <w:sz w:val="20"/>
                <w:szCs w:val="20"/>
              </w:rPr>
              <w:t>*</w:t>
            </w:r>
            <w:r>
              <w:rPr>
                <w:rFonts w:ascii="Times New Roman" w:cs="Times New Roman"/>
                <w:kern w:val="0"/>
                <w:sz w:val="20"/>
                <w:szCs w:val="20"/>
              </w:rPr>
              <w:t>实缴税金（万元）</w:t>
            </w:r>
          </w:p>
        </w:tc>
        <w:tc>
          <w:tcPr>
            <w:tcW w:w="1785" w:type="dxa"/>
            <w:gridSpan w:val="3"/>
            <w:tcBorders>
              <w:bottom w:val="single" w:color="auto" w:sz="4" w:space="0"/>
            </w:tcBorders>
            <w:vAlign w:val="top"/>
          </w:tcPr>
          <w:p w14:paraId="7CFBA680"/>
        </w:tc>
        <w:tc>
          <w:tcPr>
            <w:tcW w:w="1843" w:type="dxa"/>
            <w:gridSpan w:val="4"/>
            <w:tcBorders>
              <w:bottom w:val="single" w:color="auto" w:sz="4" w:space="0"/>
            </w:tcBorders>
            <w:vAlign w:val="top"/>
          </w:tcPr>
          <w:p w14:paraId="4BFE72A5"/>
        </w:tc>
        <w:tc>
          <w:tcPr>
            <w:tcW w:w="1423" w:type="dxa"/>
            <w:gridSpan w:val="4"/>
            <w:tcBorders>
              <w:bottom w:val="single" w:color="auto" w:sz="4" w:space="0"/>
            </w:tcBorders>
            <w:vAlign w:val="top"/>
          </w:tcPr>
          <w:p w14:paraId="36D5D4EB"/>
        </w:tc>
        <w:tc>
          <w:tcPr>
            <w:tcW w:w="1940" w:type="dxa"/>
            <w:gridSpan w:val="2"/>
            <w:tcBorders>
              <w:bottom w:val="single" w:color="auto" w:sz="4" w:space="0"/>
            </w:tcBorders>
            <w:vAlign w:val="top"/>
          </w:tcPr>
          <w:p w14:paraId="1281D999"/>
        </w:tc>
      </w:tr>
      <w:tr w14:paraId="1A91D749">
        <w:trPr>
          <w:gridAfter w:val="6"/>
          <w:wAfter w:w="236" w:type="dxa"/>
          <w:trHeight w:val="877" w:hRule="exact"/>
          <w:jc w:val="center"/>
        </w:trPr>
        <w:tc>
          <w:tcPr>
            <w:tcW w:w="10611" w:type="dxa"/>
            <w:gridSpan w:val="18"/>
            <w:shd w:val="clear" w:color="auto" w:fill="auto"/>
            <w:vAlign w:val="center"/>
          </w:tcPr>
          <w:p w14:paraId="464AE3A1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both"/>
              <w:rPr>
                <w:rFonts w:hint="eastAsia" w:ascii="仿宋_GB2312" w:hAnsi="仿宋" w:eastAsia="仿宋_GB2312"/>
                <w:sz w:val="24"/>
                <w:szCs w:val="24"/>
                <w:highlight w:val="none"/>
              </w:rPr>
            </w:pP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四</w:t>
            </w:r>
            <w:r>
              <w:rPr>
                <w:rFonts w:ascii="Times New Roman" w:cs="Times New Roman"/>
                <w:b/>
                <w:kern w:val="0"/>
                <w:sz w:val="20"/>
                <w:szCs w:val="20"/>
                <w:highlight w:val="none"/>
              </w:rPr>
              <w:t>、</w:t>
            </w:r>
            <w:r>
              <w:rPr>
                <w:rFonts w:hint="eastAsia" w:ascii="Times New Roman" w:cs="Times New Roman"/>
                <w:b/>
                <w:kern w:val="0"/>
                <w:sz w:val="20"/>
                <w:szCs w:val="20"/>
                <w:highlight w:val="none"/>
                <w:lang w:val="en-US" w:eastAsia="zh-CN"/>
              </w:rPr>
              <w:t>申报项目情况</w:t>
            </w:r>
          </w:p>
        </w:tc>
      </w:tr>
      <w:tr w14:paraId="369EA3DD">
        <w:trPr>
          <w:gridAfter w:val="6"/>
          <w:wAfter w:w="236" w:type="dxa"/>
          <w:trHeight w:val="802" w:hRule="exact"/>
          <w:jc w:val="center"/>
        </w:trPr>
        <w:tc>
          <w:tcPr>
            <w:tcW w:w="3015" w:type="dxa"/>
            <w:gridSpan w:val="4"/>
            <w:vAlign w:val="center"/>
          </w:tcPr>
          <w:p w14:paraId="7BE2889B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申报方向</w:t>
            </w:r>
          </w:p>
        </w:tc>
        <w:tc>
          <w:tcPr>
            <w:tcW w:w="7596" w:type="dxa"/>
            <w:gridSpan w:val="14"/>
            <w:shd w:val="clear" w:color="auto" w:fill="auto"/>
            <w:vAlign w:val="center"/>
          </w:tcPr>
          <w:p w14:paraId="69937C38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政务场景应用专项资金</w:t>
            </w:r>
          </w:p>
        </w:tc>
      </w:tr>
      <w:tr w14:paraId="6F45B052">
        <w:trPr>
          <w:gridAfter w:val="6"/>
          <w:wAfter w:w="236" w:type="dxa"/>
          <w:trHeight w:val="470" w:hRule="exact"/>
          <w:jc w:val="center"/>
        </w:trPr>
        <w:tc>
          <w:tcPr>
            <w:tcW w:w="10611" w:type="dxa"/>
            <w:gridSpan w:val="18"/>
            <w:vAlign w:val="center"/>
          </w:tcPr>
          <w:p w14:paraId="2D99A036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yellow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政务场景应用</w:t>
            </w: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申报基本信息</w:t>
            </w:r>
          </w:p>
        </w:tc>
      </w:tr>
      <w:tr w14:paraId="06661A55">
        <w:trPr>
          <w:gridAfter w:val="6"/>
          <w:wAfter w:w="236" w:type="dxa"/>
          <w:trHeight w:val="802" w:hRule="exact"/>
          <w:jc w:val="center"/>
        </w:trPr>
        <w:tc>
          <w:tcPr>
            <w:tcW w:w="765" w:type="dxa"/>
            <w:vAlign w:val="center"/>
          </w:tcPr>
          <w:p w14:paraId="1D793A42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序号</w:t>
            </w:r>
          </w:p>
        </w:tc>
        <w:tc>
          <w:tcPr>
            <w:tcW w:w="1228" w:type="dxa"/>
            <w:vAlign w:val="center"/>
          </w:tcPr>
          <w:p w14:paraId="7128798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服务对象</w:t>
            </w:r>
          </w:p>
        </w:tc>
        <w:tc>
          <w:tcPr>
            <w:tcW w:w="1627" w:type="dxa"/>
            <w:gridSpan w:val="3"/>
            <w:vAlign w:val="center"/>
          </w:tcPr>
          <w:p w14:paraId="1A3C64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场景简介</w:t>
            </w:r>
          </w:p>
        </w:tc>
        <w:tc>
          <w:tcPr>
            <w:tcW w:w="1514" w:type="dxa"/>
            <w:gridSpan w:val="2"/>
            <w:shd w:val="clear" w:color="auto" w:fill="auto"/>
            <w:vAlign w:val="center"/>
          </w:tcPr>
          <w:p w14:paraId="2AAB439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场景类型</w:t>
            </w:r>
          </w:p>
        </w:tc>
        <w:tc>
          <w:tcPr>
            <w:tcW w:w="1196" w:type="dxa"/>
            <w:gridSpan w:val="3"/>
            <w:shd w:val="clear" w:color="auto" w:fill="auto"/>
            <w:vAlign w:val="center"/>
          </w:tcPr>
          <w:p w14:paraId="6878FB2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服务频次</w:t>
            </w:r>
          </w:p>
        </w:tc>
        <w:tc>
          <w:tcPr>
            <w:tcW w:w="1028" w:type="dxa"/>
            <w:gridSpan w:val="3"/>
            <w:shd w:val="clear" w:color="auto" w:fill="auto"/>
            <w:vAlign w:val="center"/>
          </w:tcPr>
          <w:p w14:paraId="70FE1810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  <w:t>服务实施周期</w:t>
            </w:r>
          </w:p>
        </w:tc>
        <w:tc>
          <w:tcPr>
            <w:tcW w:w="821" w:type="dxa"/>
            <w:shd w:val="clear" w:color="auto" w:fill="auto"/>
            <w:vAlign w:val="center"/>
          </w:tcPr>
          <w:p w14:paraId="7971178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cstheme="minorEastAsia"/>
                <w:sz w:val="20"/>
                <w:szCs w:val="20"/>
                <w:highlight w:val="none"/>
                <w:lang w:val="en-US" w:eastAsia="zh-CN"/>
              </w:rPr>
              <w:t>投资方式</w:t>
            </w:r>
          </w:p>
        </w:tc>
        <w:tc>
          <w:tcPr>
            <w:tcW w:w="1163" w:type="dxa"/>
            <w:gridSpan w:val="3"/>
            <w:shd w:val="clear" w:color="auto" w:fill="auto"/>
            <w:vAlign w:val="center"/>
          </w:tcPr>
          <w:p w14:paraId="56BB1F2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年收入金额（万元）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0800978E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申请奖励资金（万元）</w:t>
            </w:r>
          </w:p>
          <w:p w14:paraId="2D85E187">
            <w:pPr>
              <w:keepNext w:val="0"/>
              <w:keepLines w:val="0"/>
              <w:widowControl/>
              <w:suppressLineNumbers w:val="0"/>
              <w:jc w:val="both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</w:pPr>
          </w:p>
        </w:tc>
      </w:tr>
      <w:tr w14:paraId="4851A8B7">
        <w:trPr>
          <w:gridAfter w:val="6"/>
          <w:wAfter w:w="236" w:type="dxa"/>
          <w:trHeight w:val="2362" w:hRule="exact"/>
          <w:jc w:val="center"/>
        </w:trPr>
        <w:tc>
          <w:tcPr>
            <w:tcW w:w="765" w:type="dxa"/>
            <w:vAlign w:val="center"/>
          </w:tcPr>
          <w:p w14:paraId="77ABFFDD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1</w:t>
            </w:r>
          </w:p>
        </w:tc>
        <w:tc>
          <w:tcPr>
            <w:tcW w:w="1228" w:type="dxa"/>
            <w:vAlign w:val="center"/>
          </w:tcPr>
          <w:p w14:paraId="55A472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客户名称</w:t>
            </w:r>
          </w:p>
        </w:tc>
        <w:tc>
          <w:tcPr>
            <w:tcW w:w="1627" w:type="dxa"/>
            <w:gridSpan w:val="3"/>
            <w:vAlign w:val="center"/>
          </w:tcPr>
          <w:p w14:paraId="50DF5731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业务现状，痛点、难点，解决哪些问题，获得成效。</w:t>
            </w:r>
          </w:p>
        </w:tc>
        <w:tc>
          <w:tcPr>
            <w:tcW w:w="1514" w:type="dxa"/>
            <w:gridSpan w:val="2"/>
            <w:shd w:val="clear" w:color="auto" w:fill="auto"/>
            <w:vAlign w:val="center"/>
          </w:tcPr>
          <w:p w14:paraId="16C9E55D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国土资源勘查、工程测绘、环境监测、执法取证、设施巡检、警务活动、交通疏导、气象监测等（不限于）</w:t>
            </w:r>
          </w:p>
        </w:tc>
        <w:tc>
          <w:tcPr>
            <w:tcW w:w="1196" w:type="dxa"/>
            <w:gridSpan w:val="3"/>
            <w:shd w:val="clear" w:color="auto" w:fill="auto"/>
            <w:vAlign w:val="center"/>
          </w:tcPr>
          <w:p w14:paraId="10F1C23F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次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天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次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周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次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月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、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其他</w:t>
            </w:r>
          </w:p>
        </w:tc>
        <w:tc>
          <w:tcPr>
            <w:tcW w:w="1028" w:type="dxa"/>
            <w:gridSpan w:val="3"/>
            <w:shd w:val="clear" w:color="auto" w:fill="auto"/>
            <w:vAlign w:val="center"/>
          </w:tcPr>
          <w:p w14:paraId="297D5FFE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default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起止年月</w:t>
            </w:r>
          </w:p>
        </w:tc>
        <w:tc>
          <w:tcPr>
            <w:tcW w:w="821" w:type="dxa"/>
            <w:shd w:val="clear" w:color="auto" w:fill="auto"/>
            <w:vAlign w:val="center"/>
          </w:tcPr>
          <w:p w14:paraId="3CD7AA52">
            <w:pPr>
              <w:keepNext w:val="0"/>
              <w:keepLines w:val="0"/>
              <w:widowControl/>
              <w:suppressLineNumbers w:val="0"/>
              <w:jc w:val="left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社会资本投资</w:t>
            </w:r>
            <w:r>
              <w:rPr>
                <w:rFonts w:hint="eastAsia" w:asciiTheme="minorEastAsia" w:hAnsi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/</w:t>
            </w:r>
            <w:r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  <w:t>社会资本与政府资金合作投资建设</w:t>
            </w:r>
          </w:p>
        </w:tc>
        <w:tc>
          <w:tcPr>
            <w:tcW w:w="1163" w:type="dxa"/>
            <w:gridSpan w:val="3"/>
            <w:shd w:val="clear" w:color="auto" w:fill="auto"/>
            <w:vAlign w:val="center"/>
          </w:tcPr>
          <w:p w14:paraId="1D59D1A2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  <w:tc>
          <w:tcPr>
            <w:tcW w:w="1269" w:type="dxa"/>
            <w:shd w:val="clear" w:color="auto" w:fill="auto"/>
            <w:vAlign w:val="center"/>
          </w:tcPr>
          <w:p w14:paraId="25CDE1B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/>
                <w:iCs/>
                <w:color w:val="FF0000"/>
                <w:kern w:val="0"/>
                <w:sz w:val="15"/>
                <w:szCs w:val="15"/>
                <w:highlight w:val="none"/>
                <w:u w:val="none"/>
                <w:lang w:val="en-US" w:eastAsia="zh-CN" w:bidi="ar"/>
              </w:rPr>
            </w:pPr>
          </w:p>
        </w:tc>
      </w:tr>
      <w:tr w14:paraId="4F69405D">
        <w:trPr>
          <w:gridAfter w:val="6"/>
          <w:wAfter w:w="236" w:type="dxa"/>
          <w:trHeight w:val="482" w:hRule="exact"/>
          <w:jc w:val="center"/>
        </w:trPr>
        <w:tc>
          <w:tcPr>
            <w:tcW w:w="765" w:type="dxa"/>
            <w:vAlign w:val="center"/>
          </w:tcPr>
          <w:p w14:paraId="14E91FF0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2</w:t>
            </w:r>
          </w:p>
        </w:tc>
        <w:tc>
          <w:tcPr>
            <w:tcW w:w="1228" w:type="dxa"/>
            <w:vAlign w:val="center"/>
          </w:tcPr>
          <w:p w14:paraId="3E8E5F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627" w:type="dxa"/>
            <w:gridSpan w:val="3"/>
            <w:vAlign w:val="center"/>
          </w:tcPr>
          <w:p w14:paraId="3A4971EF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14" w:type="dxa"/>
            <w:gridSpan w:val="2"/>
            <w:vAlign w:val="center"/>
          </w:tcPr>
          <w:p w14:paraId="3CAEEEA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96" w:type="dxa"/>
            <w:gridSpan w:val="3"/>
            <w:shd w:val="clear" w:color="auto" w:fill="auto"/>
            <w:vAlign w:val="center"/>
          </w:tcPr>
          <w:p w14:paraId="17B5E4D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28" w:type="dxa"/>
            <w:gridSpan w:val="3"/>
            <w:shd w:val="clear" w:color="auto" w:fill="auto"/>
            <w:vAlign w:val="center"/>
          </w:tcPr>
          <w:p w14:paraId="40FA54BB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821" w:type="dxa"/>
            <w:shd w:val="clear" w:color="auto" w:fill="auto"/>
            <w:vAlign w:val="center"/>
          </w:tcPr>
          <w:p w14:paraId="575EA74D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63" w:type="dxa"/>
            <w:gridSpan w:val="3"/>
            <w:shd w:val="clear" w:color="auto" w:fill="auto"/>
            <w:vAlign w:val="center"/>
          </w:tcPr>
          <w:p w14:paraId="17962608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269" w:type="dxa"/>
            <w:shd w:val="clear" w:color="auto" w:fill="auto"/>
            <w:vAlign w:val="center"/>
          </w:tcPr>
          <w:p w14:paraId="49A1496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47238902">
        <w:trPr>
          <w:gridAfter w:val="6"/>
          <w:wAfter w:w="236" w:type="dxa"/>
          <w:trHeight w:val="457" w:hRule="exact"/>
          <w:jc w:val="center"/>
        </w:trPr>
        <w:tc>
          <w:tcPr>
            <w:tcW w:w="765" w:type="dxa"/>
            <w:vAlign w:val="center"/>
          </w:tcPr>
          <w:p w14:paraId="4336D2FF">
            <w:pPr>
              <w:widowControl/>
              <w:jc w:val="center"/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</w:pPr>
            <w:r>
              <w:rPr>
                <w:rFonts w:hint="eastAsia" w:asciiTheme="minorEastAsia" w:hAnsiTheme="minorEastAsia" w:eastAsiaTheme="minorEastAsia" w:cstheme="minorEastAsia"/>
                <w:kern w:val="0"/>
                <w:sz w:val="20"/>
                <w:szCs w:val="20"/>
                <w:highlight w:val="none"/>
                <w:lang w:val="en-US" w:eastAsia="zh-CN"/>
              </w:rPr>
              <w:t>...</w:t>
            </w:r>
          </w:p>
        </w:tc>
        <w:tc>
          <w:tcPr>
            <w:tcW w:w="1228" w:type="dxa"/>
            <w:vAlign w:val="center"/>
          </w:tcPr>
          <w:p w14:paraId="5952ED56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627" w:type="dxa"/>
            <w:gridSpan w:val="3"/>
            <w:vAlign w:val="center"/>
          </w:tcPr>
          <w:p w14:paraId="658A8853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514" w:type="dxa"/>
            <w:gridSpan w:val="2"/>
            <w:vAlign w:val="center"/>
          </w:tcPr>
          <w:p w14:paraId="12C161A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96" w:type="dxa"/>
            <w:gridSpan w:val="3"/>
            <w:shd w:val="clear" w:color="auto" w:fill="auto"/>
            <w:vAlign w:val="center"/>
          </w:tcPr>
          <w:p w14:paraId="41B8B52C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028" w:type="dxa"/>
            <w:gridSpan w:val="3"/>
            <w:shd w:val="clear" w:color="auto" w:fill="auto"/>
            <w:vAlign w:val="center"/>
          </w:tcPr>
          <w:p w14:paraId="062E3F1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821" w:type="dxa"/>
            <w:shd w:val="clear" w:color="auto" w:fill="auto"/>
            <w:vAlign w:val="center"/>
          </w:tcPr>
          <w:p w14:paraId="04678F79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  <w:tc>
          <w:tcPr>
            <w:tcW w:w="1163" w:type="dxa"/>
            <w:gridSpan w:val="3"/>
            <w:shd w:val="clear" w:color="auto" w:fill="auto"/>
            <w:vAlign w:val="center"/>
          </w:tcPr>
          <w:p w14:paraId="387360FA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  <w:bookmarkStart w:id="0" w:name="_GoBack"/>
            <w:bookmarkEnd w:id="0"/>
          </w:p>
        </w:tc>
        <w:tc>
          <w:tcPr>
            <w:tcW w:w="1269" w:type="dxa"/>
            <w:shd w:val="clear" w:color="auto" w:fill="auto"/>
            <w:vAlign w:val="center"/>
          </w:tcPr>
          <w:p w14:paraId="608BB2C4"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yellow"/>
                <w:u w:val="none"/>
                <w:lang w:val="en-US" w:eastAsia="zh-CN" w:bidi="ar"/>
              </w:rPr>
            </w:pPr>
          </w:p>
        </w:tc>
      </w:tr>
      <w:tr w14:paraId="4222C193">
        <w:trPr>
          <w:gridAfter w:val="6"/>
          <w:wAfter w:w="236" w:type="dxa"/>
          <w:trHeight w:val="689" w:hRule="exact"/>
          <w:jc w:val="center"/>
        </w:trPr>
        <w:tc>
          <w:tcPr>
            <w:tcW w:w="9342" w:type="dxa"/>
            <w:gridSpan w:val="17"/>
            <w:vAlign w:val="center"/>
          </w:tcPr>
          <w:p w14:paraId="306E166D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申请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专项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资金</w:t>
            </w:r>
            <w:r>
              <w:rPr>
                <w:rFonts w:hint="eastAsia" w:asciiTheme="minorEastAsia" w:hAnsi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额度</w:t>
            </w:r>
            <w:r>
              <w:rPr>
                <w:rFonts w:hint="eastAsia" w:asciiTheme="minorEastAsia" w:hAnsiTheme="minorEastAsia" w:eastAsiaTheme="minorEastAsia" w:cstheme="minorEastAsia"/>
                <w:sz w:val="20"/>
                <w:szCs w:val="20"/>
                <w:highlight w:val="none"/>
                <w:lang w:val="en-US" w:eastAsia="zh-CN"/>
              </w:rPr>
              <w:t>合计</w:t>
            </w:r>
            <w:r>
              <w:rPr>
                <w:rFonts w:hint="eastAsia" w:asciiTheme="minorEastAsia" w:hAnsiTheme="minorEastAsia" w:eastAsiaTheme="minorEastAsia" w:cstheme="minorEastAsia"/>
                <w:i w:val="0"/>
                <w:iCs w:val="0"/>
                <w:color w:val="000000"/>
                <w:kern w:val="0"/>
                <w:sz w:val="20"/>
                <w:szCs w:val="20"/>
                <w:highlight w:val="none"/>
                <w:u w:val="none"/>
                <w:lang w:val="en-US" w:eastAsia="zh-CN" w:bidi="ar"/>
              </w:rPr>
              <w:t>(万元）</w:t>
            </w:r>
          </w:p>
        </w:tc>
        <w:tc>
          <w:tcPr>
            <w:tcW w:w="1269" w:type="dxa"/>
            <w:shd w:val="clear" w:color="auto" w:fill="auto"/>
            <w:vAlign w:val="center"/>
          </w:tcPr>
          <w:p w14:paraId="692C10A9">
            <w:pPr>
              <w:keepLines w:val="0"/>
              <w:pageBreakBefore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pacing w:line="300" w:lineRule="exact"/>
              <w:jc w:val="center"/>
              <w:rPr>
                <w:rFonts w:hint="eastAsia" w:asciiTheme="minorEastAsia" w:hAnsiTheme="minorEastAsia" w:eastAsiaTheme="minorEastAsia" w:cstheme="minorEastAsia"/>
                <w:kern w:val="2"/>
                <w:sz w:val="20"/>
                <w:szCs w:val="20"/>
                <w:highlight w:val="none"/>
                <w:lang w:val="en-US" w:eastAsia="zh-CN" w:bidi="ar-SA"/>
              </w:rPr>
            </w:pPr>
          </w:p>
        </w:tc>
      </w:tr>
    </w:tbl>
    <w:p w14:paraId="0167033A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备注：</w:t>
      </w:r>
    </w:p>
    <w:p w14:paraId="67EA0904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sz w:val="24"/>
          <w:szCs w:val="24"/>
          <w:highlight w:val="none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1、申请企业请下载本表格电子文档。报送申报材料应严格按照相关要求准备,按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专项资金申请表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申报材料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的先后顺序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（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统一用A4纸双面打印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）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装订成册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，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并附申报材料</w:t>
      </w:r>
      <w:r>
        <w:rPr>
          <w:rFonts w:hint="eastAsia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目录</w:t>
      </w: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。</w:t>
      </w:r>
    </w:p>
    <w:p w14:paraId="5D77BF81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  <w:r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  <w:t>2、财务数据为会计师事务所审计数据。</w:t>
      </w:r>
    </w:p>
    <w:p w14:paraId="701E2ADF"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400" w:lineRule="exact"/>
        <w:ind w:firstLine="480" w:firstLineChars="200"/>
        <w:jc w:val="left"/>
        <w:textAlignment w:val="auto"/>
        <w:rPr>
          <w:rFonts w:hint="default" w:ascii="Times New Roman" w:hAnsi="Times New Roman" w:eastAsia="仿宋_GB2312" w:cs="Times New Roman"/>
          <w:color w:val="000000"/>
          <w:kern w:val="0"/>
          <w:sz w:val="24"/>
          <w:szCs w:val="24"/>
          <w:highlight w:val="none"/>
          <w:lang w:val="en-US" w:eastAsia="zh-CN" w:bidi="ar"/>
        </w:rPr>
      </w:pPr>
    </w:p>
    <w:p w14:paraId="0C4F2585">
      <w:pPr>
        <w:ind w:firstLine="640" w:firstLineChars="200"/>
        <w:rPr>
          <w:rFonts w:ascii="Times New Roman" w:hAnsi="Times New Roman" w:eastAsia="仿宋_GB2312" w:cs="Times New Roman"/>
          <w:sz w:val="32"/>
          <w:szCs w:val="32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503050405090304"/>
    <w:charset w:val="86"/>
    <w:family w:val="auto"/>
    <w:pitch w:val="default"/>
    <w:sig w:usb0="E0000AFF" w:usb1="00007843" w:usb2="00000001" w:usb3="00000000" w:csb0="400001BF" w:csb1="DFF70000"/>
    <w:embedRegular r:id="rId1" w:fontKey="{4A5A2692-E30E-F221-BD83-0C69968FD7DA}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等线">
    <w:altName w:val="汉仪中等线KW"/>
    <w:panose1 w:val="02010600030101010101"/>
    <w:charset w:val="86"/>
    <w:family w:val="auto"/>
    <w:pitch w:val="default"/>
    <w:sig w:usb0="00000000" w:usb1="00000000" w:usb2="00000016" w:usb3="00000000" w:csb0="0004000F" w:csb1="00000000"/>
  </w:font>
  <w:font w:name="汉仪中等线KW">
    <w:panose1 w:val="01010104010101010101"/>
    <w:charset w:val="86"/>
    <w:family w:val="auto"/>
    <w:pitch w:val="default"/>
    <w:sig w:usb0="800002BF" w:usb1="004F7CFA" w:usb2="00000000" w:usb3="00000000" w:csb0="00040001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2" w:fontKey="{E52C01BF-BA68-700D-BD83-0C695E234BE0}"/>
  </w:font>
  <w:font w:name="仿宋">
    <w:altName w:val="方正仿宋_GBK"/>
    <w:panose1 w:val="02010609060101010101"/>
    <w:charset w:val="86"/>
    <w:family w:val="auto"/>
    <w:pitch w:val="default"/>
    <w:sig w:usb0="00000000" w:usb1="00000000" w:usb2="00000016" w:usb3="00000000" w:csb0="00040001" w:csb1="00000000"/>
  </w:font>
  <w:font w:name="方正仿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汉仪中黑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Kingsoft Sign">
    <w:panose1 w:val="05050102010706020507"/>
    <w:charset w:val="00"/>
    <w:family w:val="auto"/>
    <w:pitch w:val="default"/>
    <w:sig w:usb0="00000000" w:usb1="10000000" w:usb2="00000000" w:usb3="00000000" w:csb0="0000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7"/>
  <w:embedTrueTypeFonts/>
  <w:saveSubset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WVlY2M2ZTEzZWI2ZTRlZTNhMDgyMjhmNmIxNWJiZjcifQ=="/>
  </w:docVars>
  <w:rsids>
    <w:rsidRoot w:val="00B240EB"/>
    <w:rsid w:val="00020675"/>
    <w:rsid w:val="00073B6B"/>
    <w:rsid w:val="000A27EC"/>
    <w:rsid w:val="00123F36"/>
    <w:rsid w:val="00140A3F"/>
    <w:rsid w:val="00171104"/>
    <w:rsid w:val="00172EE3"/>
    <w:rsid w:val="001867C9"/>
    <w:rsid w:val="001C0A1A"/>
    <w:rsid w:val="001C4D21"/>
    <w:rsid w:val="0023220D"/>
    <w:rsid w:val="002743B0"/>
    <w:rsid w:val="002B4B10"/>
    <w:rsid w:val="00380B66"/>
    <w:rsid w:val="0038528C"/>
    <w:rsid w:val="00416042"/>
    <w:rsid w:val="00466045"/>
    <w:rsid w:val="004728FF"/>
    <w:rsid w:val="004A5DEA"/>
    <w:rsid w:val="004B1149"/>
    <w:rsid w:val="004C16F6"/>
    <w:rsid w:val="00543E85"/>
    <w:rsid w:val="00577655"/>
    <w:rsid w:val="00577DE6"/>
    <w:rsid w:val="005C0A71"/>
    <w:rsid w:val="005C3261"/>
    <w:rsid w:val="005D247E"/>
    <w:rsid w:val="005D3767"/>
    <w:rsid w:val="005F73C4"/>
    <w:rsid w:val="00612E0A"/>
    <w:rsid w:val="006157DF"/>
    <w:rsid w:val="00663D16"/>
    <w:rsid w:val="00683D31"/>
    <w:rsid w:val="006A0739"/>
    <w:rsid w:val="006C126C"/>
    <w:rsid w:val="0079179F"/>
    <w:rsid w:val="008000EF"/>
    <w:rsid w:val="00897754"/>
    <w:rsid w:val="008D0627"/>
    <w:rsid w:val="00906751"/>
    <w:rsid w:val="00917571"/>
    <w:rsid w:val="009178A1"/>
    <w:rsid w:val="009841C5"/>
    <w:rsid w:val="00991FE7"/>
    <w:rsid w:val="009D01A7"/>
    <w:rsid w:val="009F07EF"/>
    <w:rsid w:val="00A03763"/>
    <w:rsid w:val="00A4215E"/>
    <w:rsid w:val="00A45C6A"/>
    <w:rsid w:val="00A6591B"/>
    <w:rsid w:val="00A72302"/>
    <w:rsid w:val="00A954CA"/>
    <w:rsid w:val="00AB5774"/>
    <w:rsid w:val="00AF6F7A"/>
    <w:rsid w:val="00B240EB"/>
    <w:rsid w:val="00B479AB"/>
    <w:rsid w:val="00B507FE"/>
    <w:rsid w:val="00B62E29"/>
    <w:rsid w:val="00C20E7E"/>
    <w:rsid w:val="00C225B3"/>
    <w:rsid w:val="00C33770"/>
    <w:rsid w:val="00CE6B8B"/>
    <w:rsid w:val="00D116BB"/>
    <w:rsid w:val="00D36494"/>
    <w:rsid w:val="00D47D3E"/>
    <w:rsid w:val="00DB528F"/>
    <w:rsid w:val="00E62C02"/>
    <w:rsid w:val="00E763D8"/>
    <w:rsid w:val="00EA58CA"/>
    <w:rsid w:val="00EB70B9"/>
    <w:rsid w:val="00EC0645"/>
    <w:rsid w:val="00EF2860"/>
    <w:rsid w:val="00EF4999"/>
    <w:rsid w:val="00F07EFB"/>
    <w:rsid w:val="00F3534D"/>
    <w:rsid w:val="00F423D9"/>
    <w:rsid w:val="00F7268E"/>
    <w:rsid w:val="00F87115"/>
    <w:rsid w:val="013D6DEC"/>
    <w:rsid w:val="084C2049"/>
    <w:rsid w:val="0DC340CC"/>
    <w:rsid w:val="0EFBFBA1"/>
    <w:rsid w:val="195B1A32"/>
    <w:rsid w:val="2BD51671"/>
    <w:rsid w:val="32103E32"/>
    <w:rsid w:val="325821F4"/>
    <w:rsid w:val="3A3F02FA"/>
    <w:rsid w:val="3B92024C"/>
    <w:rsid w:val="3F7768AD"/>
    <w:rsid w:val="4F423F95"/>
    <w:rsid w:val="526B217C"/>
    <w:rsid w:val="5B737517"/>
    <w:rsid w:val="5CD50D9F"/>
    <w:rsid w:val="67A96C2F"/>
    <w:rsid w:val="73C254E2"/>
    <w:rsid w:val="77A54679"/>
    <w:rsid w:val="790740FD"/>
    <w:rsid w:val="798B6ADC"/>
    <w:rsid w:val="7A273ABB"/>
    <w:rsid w:val="7BA04E70"/>
    <w:rsid w:val="7DC11F72"/>
    <w:rsid w:val="FE7E6F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qFormat="1" w:unhideWhenUsed="0" w:uiPriority="1" w:semiHidden="0" w:name="No Spacing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Char"/>
    <w:basedOn w:val="5"/>
    <w:link w:val="3"/>
    <w:qFormat/>
    <w:uiPriority w:val="99"/>
    <w:rPr>
      <w:sz w:val="18"/>
      <w:szCs w:val="18"/>
    </w:rPr>
  </w:style>
  <w:style w:type="character" w:customStyle="1" w:styleId="7">
    <w:name w:val="页脚 Char"/>
    <w:basedOn w:val="5"/>
    <w:link w:val="2"/>
    <w:qFormat/>
    <w:uiPriority w:val="99"/>
    <w:rPr>
      <w:sz w:val="18"/>
      <w:szCs w:val="18"/>
    </w:rPr>
  </w:style>
  <w:style w:type="paragraph" w:styleId="8">
    <w:name w:val="No Spacing"/>
    <w:qFormat/>
    <w:uiPriority w:val="1"/>
    <w:pPr>
      <w:widowControl w:val="0"/>
      <w:spacing w:line="579" w:lineRule="exact"/>
      <w:jc w:val="center"/>
    </w:pPr>
    <w:rPr>
      <w:rFonts w:ascii="Times New Roman" w:hAnsi="Times New Roman" w:eastAsia="方正小标宋简体" w:cs="Times New Roman"/>
      <w:kern w:val="2"/>
      <w:sz w:val="44"/>
      <w:szCs w:val="22"/>
      <w:lang w:val="en-US" w:eastAsia="zh-CN" w:bidi="ar-SA"/>
    </w:rPr>
  </w:style>
  <w:style w:type="paragraph" w:customStyle="1" w:styleId="9">
    <w:name w:val="正文1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0"/>
      <w:lang w:val="en-US" w:eastAsia="zh-CN" w:bidi="ar-SA"/>
    </w:rPr>
  </w:style>
  <w:style w:type="character" w:customStyle="1" w:styleId="10">
    <w:name w:val="ziti"/>
    <w:basedOn w:val="5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4" Type="http://schemas.openxmlformats.org/officeDocument/2006/relationships/fontTable" Target="fontTable.xml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Chinese ORG</Company>
  <Pages>2</Pages>
  <Words>647</Words>
  <Characters>676</Characters>
  <Lines>3</Lines>
  <Paragraphs>1</Paragraphs>
  <TotalTime>1</TotalTime>
  <ScaleCrop>false</ScaleCrop>
  <LinksUpToDate>false</LinksUpToDate>
  <CharactersWithSpaces>682</CharactersWithSpaces>
  <Application>WPS Office_12.1.23141.23141_F1E327BC-269C-435d-A152-05C5408002CA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2022-08-31T03:19:00Z</dcterms:created>
  <dc:creator>宋玉娟</dc:creator>
  <cp:lastModifiedBy>张景辰</cp:lastModifiedBy>
  <cp:lastPrinted>2022-08-25T03:43:00Z</cp:lastPrinted>
  <dcterms:modified xsi:type="dcterms:W3CDTF">2025-11-06T19:17:17Z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2052-12.1.23141.23141</vt:lpwstr>
  </property>
  <property fmtid="{D5CDD505-2E9C-101B-9397-08002B2CF9AE}" pid="3" name="ICV">
    <vt:lpwstr>E3091F0F446FABA21B6203693DF0A25A_43</vt:lpwstr>
  </property>
  <property fmtid="{D5CDD505-2E9C-101B-9397-08002B2CF9AE}" pid="4" name="KSOTemplateDocerSaveRecord">
    <vt:lpwstr>eyJoZGlkIjoiYWJkZmIwYjIwMmViNmI2ZmYwNTcxMzMwNDNkN2E1NDQiLCJ1c2VySWQiOiI0NjU2MTkzMzgifQ==</vt:lpwstr>
  </property>
</Properties>
</file>