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附件：</w:t>
      </w:r>
    </w:p>
    <w:p>
      <w:pPr>
        <w:spacing w:before="156" w:beforeLines="50" w:after="468" w:afterLines="150" w:line="360" w:lineRule="auto"/>
        <w:jc w:val="center"/>
        <w:rPr>
          <w:rFonts w:ascii="黑体" w:hAnsi="黑体" w:eastAsia="黑体"/>
          <w:b/>
          <w:sz w:val="36"/>
          <w:szCs w:val="28"/>
        </w:rPr>
      </w:pPr>
      <w:r>
        <w:rPr>
          <w:rFonts w:hint="eastAsia" w:ascii="黑体" w:hAnsi="黑体" w:eastAsia="黑体"/>
          <w:b/>
          <w:sz w:val="36"/>
          <w:szCs w:val="28"/>
          <w:lang w:eastAsia="zh-CN"/>
        </w:rPr>
        <w:t>东莞市</w:t>
      </w:r>
      <w:r>
        <w:rPr>
          <w:rFonts w:ascii="黑体" w:hAnsi="黑体" w:eastAsia="黑体"/>
          <w:b/>
          <w:sz w:val="36"/>
          <w:szCs w:val="28"/>
        </w:rPr>
        <w:t>低空</w:t>
      </w:r>
      <w:r>
        <w:rPr>
          <w:rFonts w:hint="eastAsia" w:ascii="黑体" w:hAnsi="黑体" w:eastAsia="黑体"/>
          <w:b/>
          <w:sz w:val="36"/>
          <w:szCs w:val="28"/>
        </w:rPr>
        <w:t>起降基础</w:t>
      </w:r>
      <w:r>
        <w:rPr>
          <w:rFonts w:ascii="黑体" w:hAnsi="黑体" w:eastAsia="黑体"/>
          <w:b/>
          <w:sz w:val="36"/>
          <w:szCs w:val="28"/>
        </w:rPr>
        <w:t>设施建设需求调查问卷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1.单位（或个人）</w:t>
      </w:r>
      <w:r>
        <w:rPr>
          <w:rFonts w:ascii="仿宋_GB2312" w:eastAsia="仿宋_GB2312"/>
          <w:b/>
          <w:sz w:val="28"/>
          <w:szCs w:val="28"/>
        </w:rPr>
        <w:t>名称</w:t>
      </w:r>
      <w:r>
        <w:rPr>
          <w:rFonts w:hint="eastAsia" w:ascii="仿宋_GB2312" w:eastAsia="仿宋_GB2312"/>
          <w:b/>
          <w:sz w:val="28"/>
          <w:szCs w:val="28"/>
        </w:rPr>
        <w:t>：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                      </w:t>
      </w:r>
      <w:r>
        <w:rPr>
          <w:rFonts w:hint="eastAsia" w:ascii="仿宋_GB2312" w:eastAsia="仿宋_GB2312"/>
          <w:b/>
          <w:sz w:val="28"/>
          <w:szCs w:val="28"/>
          <w:u w:val="single"/>
        </w:rPr>
        <w:t>（填空题）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</w:rPr>
        <w:t>2.联系电话：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                          </w:t>
      </w:r>
      <w:r>
        <w:rPr>
          <w:rFonts w:hint="eastAsia" w:ascii="仿宋_GB2312" w:eastAsia="仿宋_GB2312"/>
          <w:b/>
          <w:sz w:val="28"/>
          <w:szCs w:val="28"/>
          <w:u w:val="single"/>
        </w:rPr>
        <w:t>（填空题）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3.贵单位开展的低空业务包含哪些类别（多选）？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飞行器零部件制造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飞行器整机制造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低空基础设施建设与运营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飞行保障技术服务</w:t>
      </w:r>
    </w:p>
    <w:p>
      <w:pPr>
        <w:spacing w:line="360" w:lineRule="auto"/>
        <w:ind w:left="4199" w:leftChars="133" w:hanging="3920" w:hangingChars="14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低空应用场景运营      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综合配套服务（飞行培训、航空器租赁、飞行保险等）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其他类型：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</w:t>
      </w:r>
    </w:p>
    <w:p>
      <w:pPr>
        <w:spacing w:before="156" w:beforeLines="50" w:line="360" w:lineRule="auto"/>
        <w:rPr>
          <w:rFonts w:ascii="仿宋_GB2312" w:eastAsia="黑体"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一、单位自身的低空起降基础设施信息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4.贵单位已在我市建设的低空起降设施（含直升机停机坪、测试场）有几个？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0个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1个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2个 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3个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4个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5个或以上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5.贵单位近期（3年内）在我市发展</w:t>
      </w:r>
      <w:r>
        <w:rPr>
          <w:rFonts w:ascii="仿宋_GB2312" w:eastAsia="仿宋_GB2312"/>
          <w:b/>
          <w:sz w:val="28"/>
          <w:szCs w:val="28"/>
        </w:rPr>
        <w:t>低空经济场景需要的</w:t>
      </w:r>
      <w:r>
        <w:rPr>
          <w:rFonts w:hint="eastAsia" w:ascii="仿宋_GB2312" w:eastAsia="仿宋_GB2312"/>
          <w:b/>
          <w:sz w:val="28"/>
          <w:szCs w:val="28"/>
        </w:rPr>
        <w:t>或计划建设的低空起降设施（含直升机停机坪、</w:t>
      </w:r>
      <w:r>
        <w:rPr>
          <w:rFonts w:ascii="仿宋_GB2312" w:eastAsia="仿宋_GB2312"/>
          <w:b/>
          <w:sz w:val="28"/>
          <w:szCs w:val="28"/>
        </w:rPr>
        <w:t>测试场</w:t>
      </w:r>
      <w:r>
        <w:rPr>
          <w:rFonts w:hint="eastAsia" w:ascii="仿宋_GB2312" w:eastAsia="仿宋_GB2312"/>
          <w:b/>
          <w:sz w:val="28"/>
          <w:szCs w:val="28"/>
        </w:rPr>
        <w:t>）有几个？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0个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1个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2个 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3个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4个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5个或以上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6.贵单位近期（3年内）在我市发展</w:t>
      </w:r>
      <w:r>
        <w:rPr>
          <w:rFonts w:ascii="仿宋_GB2312" w:eastAsia="仿宋_GB2312"/>
          <w:b/>
          <w:sz w:val="28"/>
          <w:szCs w:val="28"/>
        </w:rPr>
        <w:t>低空经济场景需要的</w:t>
      </w:r>
      <w:r>
        <w:rPr>
          <w:rFonts w:hint="eastAsia" w:ascii="仿宋_GB2312" w:eastAsia="仿宋_GB2312"/>
          <w:b/>
          <w:sz w:val="28"/>
          <w:szCs w:val="28"/>
        </w:rPr>
        <w:t>或计划建设的低空起降设施主要应用于哪些场景（多选，类型见解释说明）：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政务飞行        </w:t>
      </w:r>
      <w:r>
        <w:rPr>
          <w:rFonts w:ascii="仿宋_GB2312" w:eastAsia="仿宋_GB2312"/>
          <w:bCs/>
          <w:sz w:val="28"/>
          <w:szCs w:val="28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物流运输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消费类即时配送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空中交通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空中游览    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应急救援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ascii="仿宋_GB2312" w:eastAsia="仿宋_GB2312"/>
          <w:bCs/>
          <w:sz w:val="28"/>
          <w:szCs w:val="28"/>
        </w:rPr>
        <w:t>航空器</w:t>
      </w:r>
      <w:r>
        <w:rPr>
          <w:rFonts w:hint="eastAsia" w:ascii="仿宋_GB2312" w:eastAsia="仿宋_GB2312"/>
          <w:bCs/>
          <w:sz w:val="28"/>
          <w:szCs w:val="28"/>
        </w:rPr>
        <w:t xml:space="preserve">测试培训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其他：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7.贵单位近期（3年内）在我市发展</w:t>
      </w:r>
      <w:r>
        <w:rPr>
          <w:rFonts w:ascii="仿宋_GB2312" w:eastAsia="仿宋_GB2312"/>
          <w:b/>
          <w:sz w:val="28"/>
          <w:szCs w:val="28"/>
        </w:rPr>
        <w:t>低空经济场景需要的</w:t>
      </w:r>
      <w:r>
        <w:rPr>
          <w:rFonts w:hint="eastAsia" w:ascii="仿宋_GB2312" w:eastAsia="仿宋_GB2312"/>
          <w:b/>
          <w:sz w:val="28"/>
          <w:szCs w:val="28"/>
        </w:rPr>
        <w:t>或计划建设的低空起降设施（含直升机停机坪、</w:t>
      </w:r>
      <w:r>
        <w:rPr>
          <w:rFonts w:ascii="仿宋_GB2312" w:eastAsia="仿宋_GB2312"/>
          <w:b/>
          <w:sz w:val="28"/>
          <w:szCs w:val="28"/>
        </w:rPr>
        <w:t>测试场</w:t>
      </w:r>
      <w:r>
        <w:rPr>
          <w:rFonts w:hint="eastAsia" w:ascii="仿宋_GB2312" w:eastAsia="仿宋_GB2312"/>
          <w:b/>
          <w:sz w:val="28"/>
          <w:szCs w:val="28"/>
        </w:rPr>
        <w:t>）主要位于哪些镇街（园区）：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ascii="仿宋_GB2312" w:eastAsia="仿宋_GB2312"/>
          <w:b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eastAsia="仿宋_GB2312"/>
          <w:b/>
          <w:sz w:val="28"/>
          <w:szCs w:val="28"/>
          <w:u w:val="single"/>
        </w:rPr>
        <w:t>（填空题，建议填写详细地址）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8.贵单位在我市建设的低空起降设施（含直升机停机坪、测试场）能否接入统一监管平台？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是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否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9.贵单位在我市建设的低空起降设施（含直升机停机坪、测试场）是否具备飞控数据上传能力？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是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否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10.贵单位在我市建设的低空起降设施（含直升机停机坪、测试场）是否需要标准API接口支持？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是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否</w:t>
      </w:r>
    </w:p>
    <w:p>
      <w:pPr>
        <w:spacing w:before="156" w:beforeLines="50" w:line="360" w:lineRule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二、低空起降基础设施需求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11.贵单位需要</w:t>
      </w:r>
      <w:r>
        <w:rPr>
          <w:rFonts w:ascii="仿宋_GB2312" w:eastAsia="仿宋_GB2312"/>
          <w:b/>
          <w:sz w:val="28"/>
          <w:szCs w:val="28"/>
        </w:rPr>
        <w:t>的低空起降设施</w:t>
      </w:r>
      <w:r>
        <w:rPr>
          <w:rFonts w:hint="eastAsia" w:ascii="仿宋_GB2312" w:eastAsia="仿宋_GB2312"/>
          <w:b/>
          <w:sz w:val="28"/>
          <w:szCs w:val="28"/>
        </w:rPr>
        <w:t>主要使用的低空航空器包含哪些类型：（多选）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微型无人机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轻型无人机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小型无人机 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中型无人机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大型无人机（含eVTOL 电动垂直起降飞行器）    </w:t>
      </w:r>
    </w:p>
    <w:p>
      <w:pPr>
        <w:spacing w:line="360" w:lineRule="auto"/>
        <w:ind w:firstLine="280" w:firstLineChars="1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直升机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其他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12.贵单位需要</w:t>
      </w:r>
      <w:r>
        <w:rPr>
          <w:rFonts w:ascii="仿宋_GB2312" w:eastAsia="仿宋_GB2312"/>
          <w:b/>
          <w:sz w:val="28"/>
          <w:szCs w:val="28"/>
        </w:rPr>
        <w:t>的低空起降设施</w:t>
      </w:r>
      <w:r>
        <w:rPr>
          <w:rFonts w:hint="eastAsia" w:ascii="仿宋_GB2312" w:eastAsia="仿宋_GB2312"/>
          <w:b/>
          <w:sz w:val="28"/>
          <w:szCs w:val="28"/>
        </w:rPr>
        <w:t>每个</w:t>
      </w:r>
      <w:r>
        <w:rPr>
          <w:rFonts w:ascii="仿宋_GB2312" w:eastAsia="仿宋_GB2312"/>
          <w:b/>
          <w:sz w:val="28"/>
          <w:szCs w:val="28"/>
        </w:rPr>
        <w:t>设施</w:t>
      </w:r>
      <w:r>
        <w:rPr>
          <w:rFonts w:hint="eastAsia" w:ascii="仿宋_GB2312" w:eastAsia="仿宋_GB2312"/>
          <w:b/>
          <w:sz w:val="28"/>
          <w:szCs w:val="28"/>
        </w:rPr>
        <w:t>预计飞行业务量有多少？（架次/月）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1-10次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11-20次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21-30次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30次及以上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</w:t>
      </w:r>
      <w:r>
        <w:rPr>
          <w:rFonts w:ascii="仿宋_GB2312" w:eastAsia="仿宋_GB2312"/>
          <w:b/>
          <w:sz w:val="28"/>
          <w:szCs w:val="28"/>
        </w:rPr>
        <w:t>3</w:t>
      </w:r>
      <w:r>
        <w:rPr>
          <w:rFonts w:hint="eastAsia" w:ascii="仿宋_GB2312" w:eastAsia="仿宋_GB2312"/>
          <w:b/>
          <w:sz w:val="28"/>
          <w:szCs w:val="28"/>
        </w:rPr>
        <w:t>.贵单位需要</w:t>
      </w:r>
      <w:r>
        <w:rPr>
          <w:rFonts w:ascii="仿宋_GB2312" w:eastAsia="仿宋_GB2312"/>
          <w:b/>
          <w:sz w:val="28"/>
          <w:szCs w:val="28"/>
        </w:rPr>
        <w:t>的</w:t>
      </w:r>
      <w:r>
        <w:rPr>
          <w:rFonts w:hint="eastAsia" w:ascii="仿宋_GB2312" w:eastAsia="仿宋_GB2312"/>
          <w:b/>
          <w:sz w:val="28"/>
          <w:szCs w:val="28"/>
        </w:rPr>
        <w:t>低空起降设施（含直升机停机坪、测试场）建设类型是哪一种？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机巢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单独起降点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多层枢纽建筑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具有跑道的起降场   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其他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</w:t>
      </w:r>
      <w:r>
        <w:rPr>
          <w:rFonts w:ascii="仿宋_GB2312" w:eastAsia="仿宋_GB2312"/>
          <w:b/>
          <w:sz w:val="28"/>
          <w:szCs w:val="28"/>
        </w:rPr>
        <w:t>4</w:t>
      </w:r>
      <w:r>
        <w:rPr>
          <w:rFonts w:hint="eastAsia" w:ascii="仿宋_GB2312" w:eastAsia="仿宋_GB2312"/>
          <w:b/>
          <w:sz w:val="28"/>
          <w:szCs w:val="28"/>
        </w:rPr>
        <w:t>.贵单位需要</w:t>
      </w:r>
      <w:r>
        <w:rPr>
          <w:rFonts w:ascii="仿宋_GB2312" w:eastAsia="仿宋_GB2312"/>
          <w:b/>
          <w:sz w:val="28"/>
          <w:szCs w:val="28"/>
        </w:rPr>
        <w:t>的</w:t>
      </w:r>
      <w:r>
        <w:rPr>
          <w:rFonts w:hint="eastAsia" w:ascii="仿宋_GB2312" w:eastAsia="仿宋_GB2312"/>
          <w:b/>
          <w:sz w:val="28"/>
          <w:szCs w:val="28"/>
        </w:rPr>
        <w:t>低空基础设施（含直升机停机坪、测试场）用地面积是多大？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100平以内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100-1000平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1000-5000平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5000-10000平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10000平及以上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</w:t>
      </w:r>
      <w:r>
        <w:rPr>
          <w:rFonts w:ascii="仿宋_GB2312" w:eastAsia="仿宋_GB2312"/>
          <w:b/>
          <w:sz w:val="28"/>
          <w:szCs w:val="28"/>
        </w:rPr>
        <w:t>5</w:t>
      </w:r>
      <w:r>
        <w:rPr>
          <w:rFonts w:hint="eastAsia" w:ascii="仿宋_GB2312" w:eastAsia="仿宋_GB2312"/>
          <w:b/>
          <w:sz w:val="28"/>
          <w:szCs w:val="28"/>
        </w:rPr>
        <w:t>.贵单位需要</w:t>
      </w:r>
      <w:r>
        <w:rPr>
          <w:rFonts w:ascii="仿宋_GB2312" w:eastAsia="仿宋_GB2312"/>
          <w:b/>
          <w:sz w:val="28"/>
          <w:szCs w:val="28"/>
        </w:rPr>
        <w:t>的</w:t>
      </w:r>
      <w:r>
        <w:rPr>
          <w:rFonts w:hint="eastAsia" w:ascii="仿宋_GB2312" w:eastAsia="仿宋_GB2312"/>
          <w:b/>
          <w:sz w:val="28"/>
          <w:szCs w:val="28"/>
        </w:rPr>
        <w:t>低空起降设施（含直升机停机坪、测试场）的空域使用高度？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0-120米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120-300米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300-600米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600-1500米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1500米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及</w:t>
      </w:r>
      <w:r>
        <w:rPr>
          <w:rFonts w:hint="eastAsia" w:ascii="仿宋_GB2312" w:eastAsia="仿宋_GB2312"/>
          <w:bCs/>
          <w:sz w:val="28"/>
          <w:szCs w:val="28"/>
        </w:rPr>
        <w:t>以上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</w:t>
      </w:r>
      <w:r>
        <w:rPr>
          <w:rFonts w:ascii="仿宋_GB2312" w:eastAsia="仿宋_GB2312"/>
          <w:b/>
          <w:sz w:val="28"/>
          <w:szCs w:val="28"/>
        </w:rPr>
        <w:t>6</w:t>
      </w:r>
      <w:r>
        <w:rPr>
          <w:rFonts w:hint="eastAsia" w:ascii="仿宋_GB2312" w:eastAsia="仿宋_GB2312"/>
          <w:b/>
          <w:sz w:val="28"/>
          <w:szCs w:val="28"/>
        </w:rPr>
        <w:t>.贵单位希望低空起降设施（含直升机停机坪、测试场）建设模式是哪一种？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政府投资          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企业投资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政府与企业合作投资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其他模式：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17.贵单位需要低空</w:t>
      </w:r>
      <w:r>
        <w:rPr>
          <w:rFonts w:ascii="仿宋_GB2312" w:eastAsia="仿宋_GB2312"/>
          <w:b/>
          <w:sz w:val="28"/>
          <w:szCs w:val="28"/>
        </w:rPr>
        <w:t>起降设施</w:t>
      </w:r>
      <w:r>
        <w:rPr>
          <w:rFonts w:hint="eastAsia" w:ascii="仿宋_GB2312" w:eastAsia="仿宋_GB2312"/>
          <w:b/>
          <w:sz w:val="28"/>
          <w:szCs w:val="28"/>
        </w:rPr>
        <w:t>（含直升机停机坪、测试场）</w:t>
      </w:r>
      <w:r>
        <w:rPr>
          <w:rFonts w:ascii="仿宋_GB2312" w:eastAsia="仿宋_GB2312"/>
          <w:b/>
          <w:sz w:val="28"/>
          <w:szCs w:val="28"/>
        </w:rPr>
        <w:t>的</w:t>
      </w:r>
      <w:r>
        <w:rPr>
          <w:rFonts w:hint="eastAsia" w:ascii="仿宋_GB2312" w:eastAsia="仿宋_GB2312"/>
          <w:b/>
          <w:sz w:val="28"/>
          <w:szCs w:val="28"/>
        </w:rPr>
        <w:t>目的</w:t>
      </w:r>
      <w:r>
        <w:rPr>
          <w:rFonts w:ascii="仿宋_GB2312" w:eastAsia="仿宋_GB2312"/>
          <w:b/>
          <w:sz w:val="28"/>
          <w:szCs w:val="28"/>
        </w:rPr>
        <w:t>是哪一种？</w:t>
      </w:r>
    </w:p>
    <w:p>
      <w:pPr>
        <w:spacing w:line="360" w:lineRule="auto"/>
        <w:ind w:firstLine="280" w:firstLineChars="1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低空公共</w:t>
      </w:r>
      <w:r>
        <w:rPr>
          <w:rFonts w:ascii="仿宋_GB2312" w:eastAsia="仿宋_GB2312"/>
          <w:bCs/>
          <w:sz w:val="28"/>
          <w:szCs w:val="28"/>
        </w:rPr>
        <w:t>服务</w:t>
      </w:r>
      <w:r>
        <w:rPr>
          <w:rFonts w:hint="eastAsia" w:ascii="仿宋_GB2312" w:eastAsia="仿宋_GB2312"/>
          <w:bCs/>
          <w:sz w:val="28"/>
          <w:szCs w:val="28"/>
        </w:rPr>
        <w:t xml:space="preserve">      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低空市场业态盈利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企业自身</w:t>
      </w:r>
      <w:r>
        <w:rPr>
          <w:rFonts w:ascii="仿宋_GB2312" w:eastAsia="仿宋_GB2312"/>
          <w:bCs/>
          <w:sz w:val="28"/>
          <w:szCs w:val="28"/>
        </w:rPr>
        <w:t>生产</w:t>
      </w:r>
      <w:r>
        <w:rPr>
          <w:rFonts w:hint="eastAsia" w:ascii="仿宋_GB2312" w:eastAsia="仿宋_GB2312"/>
          <w:bCs/>
          <w:sz w:val="28"/>
          <w:szCs w:val="28"/>
        </w:rPr>
        <w:t xml:space="preserve">作业需要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其他模式：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</w:t>
      </w:r>
      <w:r>
        <w:rPr>
          <w:rFonts w:ascii="仿宋_GB2312" w:eastAsia="仿宋_GB2312"/>
          <w:b/>
          <w:sz w:val="28"/>
          <w:szCs w:val="28"/>
        </w:rPr>
        <w:t>8</w:t>
      </w:r>
      <w:r>
        <w:rPr>
          <w:rFonts w:hint="eastAsia" w:ascii="仿宋_GB2312" w:eastAsia="仿宋_GB2312"/>
          <w:b/>
          <w:sz w:val="28"/>
          <w:szCs w:val="28"/>
        </w:rPr>
        <w:t>.贵单位是否有意愿参与我市低空起降设施建设、运营、管理等工作？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是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否</w:t>
      </w:r>
    </w:p>
    <w:p>
      <w:pPr>
        <w:spacing w:before="156" w:beforeLines="50" w:line="360" w:lineRule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三、保障措施诉求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19</w:t>
      </w:r>
      <w:r>
        <w:rPr>
          <w:rFonts w:hint="eastAsia" w:ascii="仿宋_GB2312" w:eastAsia="仿宋_GB2312"/>
          <w:b/>
          <w:sz w:val="28"/>
          <w:szCs w:val="28"/>
        </w:rPr>
        <w:t>.贵单位计划采用何种</w:t>
      </w:r>
      <w:r>
        <w:rPr>
          <w:rFonts w:ascii="仿宋_GB2312" w:eastAsia="仿宋_GB2312"/>
          <w:b/>
          <w:sz w:val="28"/>
          <w:szCs w:val="28"/>
        </w:rPr>
        <w:t>投资</w:t>
      </w:r>
      <w:r>
        <w:rPr>
          <w:rFonts w:hint="eastAsia" w:ascii="仿宋_GB2312" w:eastAsia="仿宋_GB2312"/>
          <w:b/>
          <w:sz w:val="28"/>
          <w:szCs w:val="28"/>
        </w:rPr>
        <w:t>模式</w:t>
      </w:r>
      <w:r>
        <w:rPr>
          <w:rFonts w:ascii="仿宋_GB2312" w:eastAsia="仿宋_GB2312"/>
          <w:b/>
          <w:sz w:val="28"/>
          <w:szCs w:val="28"/>
        </w:rPr>
        <w:t>建设</w:t>
      </w:r>
      <w:r>
        <w:rPr>
          <w:rFonts w:hint="eastAsia" w:ascii="仿宋_GB2312" w:eastAsia="仿宋_GB2312"/>
          <w:b/>
          <w:sz w:val="28"/>
          <w:szCs w:val="28"/>
        </w:rPr>
        <w:t>低空起降</w:t>
      </w:r>
      <w:r>
        <w:rPr>
          <w:rFonts w:ascii="仿宋_GB2312" w:eastAsia="仿宋_GB2312"/>
          <w:b/>
          <w:sz w:val="28"/>
          <w:szCs w:val="28"/>
        </w:rPr>
        <w:t>设施</w:t>
      </w:r>
      <w:r>
        <w:rPr>
          <w:rFonts w:hint="eastAsia" w:ascii="仿宋_GB2312" w:eastAsia="仿宋_GB2312"/>
          <w:b/>
          <w:sz w:val="28"/>
          <w:szCs w:val="28"/>
        </w:rPr>
        <w:t>（多选）：</w:t>
      </w:r>
    </w:p>
    <w:p>
      <w:pPr>
        <w:spacing w:line="360" w:lineRule="auto"/>
        <w:ind w:firstLine="280" w:firstLineChars="1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自投资建     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政府投建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政企合作投建 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其他：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20</w:t>
      </w:r>
      <w:r>
        <w:rPr>
          <w:rFonts w:hint="eastAsia" w:ascii="仿宋_GB2312" w:eastAsia="仿宋_GB2312"/>
          <w:b/>
          <w:sz w:val="28"/>
          <w:szCs w:val="28"/>
        </w:rPr>
        <w:t>.贵单位在低空起降设施（含直升机停机坪、测试场）建设、运营、管理等方面希望获得我市哪方面的支持（多选）：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资金专项扶持 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用地支持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低空空域支持      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配套基础设施支持</w:t>
      </w:r>
    </w:p>
    <w:p>
      <w:pPr>
        <w:spacing w:line="360" w:lineRule="auto"/>
        <w:ind w:firstLine="280" w:firstLineChars="1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 xml:space="preserve">市场与场景拓展支持    </w:t>
      </w: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技术与人才支持</w:t>
      </w:r>
    </w:p>
    <w:p>
      <w:pPr>
        <w:spacing w:line="360" w:lineRule="auto"/>
        <w:ind w:firstLine="280" w:firstLineChars="1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Cs/>
          <w:sz w:val="28"/>
          <w:szCs w:val="28"/>
        </w:rPr>
        <w:sym w:font="Wingdings" w:char="00A8"/>
      </w:r>
      <w:r>
        <w:rPr>
          <w:rFonts w:hint="eastAsia" w:ascii="仿宋_GB2312" w:eastAsia="仿宋_GB2312"/>
          <w:bCs/>
          <w:sz w:val="28"/>
          <w:szCs w:val="28"/>
        </w:rPr>
        <w:t>其他方面：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</w:t>
      </w:r>
    </w:p>
    <w:p>
      <w:pPr>
        <w:spacing w:line="360" w:lineRule="auto"/>
        <w:rPr>
          <w:rFonts w:ascii="仿宋_GB2312" w:eastAsia="仿宋_GB2312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312" w:afterLines="100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解释</w:t>
      </w:r>
      <w:r>
        <w:rPr>
          <w:rFonts w:ascii="方正小标宋简体" w:eastAsia="方正小标宋简体"/>
          <w:sz w:val="32"/>
        </w:rPr>
        <w:t>说明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东莞市规划推动七</w:t>
      </w:r>
      <w:r>
        <w:rPr>
          <w:rFonts w:ascii="仿宋_GB2312" w:eastAsia="仿宋_GB2312"/>
          <w:sz w:val="32"/>
          <w:szCs w:val="32"/>
        </w:rPr>
        <w:t>类低空应用</w:t>
      </w:r>
      <w:r>
        <w:rPr>
          <w:rFonts w:hint="eastAsia" w:ascii="仿宋_GB2312" w:eastAsia="仿宋_GB2312"/>
          <w:sz w:val="32"/>
          <w:szCs w:val="32"/>
        </w:rPr>
        <w:t>场景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包括低空</w:t>
      </w:r>
      <w:r>
        <w:rPr>
          <w:rFonts w:ascii="仿宋_GB2312" w:eastAsia="仿宋_GB2312"/>
          <w:sz w:val="32"/>
          <w:szCs w:val="32"/>
        </w:rPr>
        <w:t>航空器</w:t>
      </w:r>
      <w:r>
        <w:rPr>
          <w:rFonts w:hint="eastAsia" w:ascii="仿宋_GB2312" w:eastAsia="仿宋_GB2312"/>
          <w:sz w:val="32"/>
          <w:szCs w:val="32"/>
        </w:rPr>
        <w:t>测试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物流运输（快递</w:t>
      </w:r>
      <w:r>
        <w:rPr>
          <w:rFonts w:ascii="仿宋_GB2312" w:hAnsi="宋体" w:eastAsia="仿宋_GB2312" w:cs="宋体"/>
          <w:sz w:val="32"/>
          <w:szCs w:val="32"/>
        </w:rPr>
        <w:t>、包裹</w:t>
      </w:r>
      <w:r>
        <w:rPr>
          <w:rFonts w:hint="eastAsia" w:ascii="仿宋_GB2312" w:hAnsi="宋体" w:eastAsia="仿宋_GB2312" w:cs="宋体"/>
          <w:sz w:val="32"/>
          <w:szCs w:val="32"/>
        </w:rPr>
        <w:t>、</w:t>
      </w:r>
      <w:r>
        <w:rPr>
          <w:rFonts w:ascii="仿宋_GB2312" w:hAnsi="宋体" w:eastAsia="仿宋_GB2312" w:cs="宋体"/>
          <w:sz w:val="32"/>
          <w:szCs w:val="32"/>
        </w:rPr>
        <w:t>医疗检测样本等</w:t>
      </w:r>
      <w:r>
        <w:rPr>
          <w:rFonts w:hint="eastAsia" w:ascii="仿宋_GB2312" w:hAnsi="宋体" w:eastAsia="仿宋_GB2312" w:cs="宋体"/>
          <w:sz w:val="32"/>
          <w:szCs w:val="32"/>
        </w:rPr>
        <w:t>）、消费类即时配送（餐饮、</w:t>
      </w:r>
      <w:r>
        <w:rPr>
          <w:rFonts w:ascii="仿宋_GB2312" w:hAnsi="宋体" w:eastAsia="仿宋_GB2312" w:cs="宋体"/>
          <w:sz w:val="32"/>
          <w:szCs w:val="32"/>
        </w:rPr>
        <w:t>外卖等</w:t>
      </w:r>
      <w:r>
        <w:rPr>
          <w:rFonts w:hint="eastAsia" w:ascii="仿宋_GB2312" w:hAnsi="宋体" w:eastAsia="仿宋_GB2312" w:cs="宋体"/>
          <w:sz w:val="32"/>
          <w:szCs w:val="32"/>
        </w:rPr>
        <w:t>）、空中交通、空中游览、政务飞行、</w:t>
      </w:r>
      <w:r>
        <w:rPr>
          <w:rFonts w:ascii="仿宋_GB2312" w:hAnsi="宋体" w:eastAsia="仿宋_GB2312" w:cs="宋体"/>
          <w:sz w:val="32"/>
          <w:szCs w:val="32"/>
        </w:rPr>
        <w:t>应急救援</w:t>
      </w:r>
      <w:r>
        <w:rPr>
          <w:rFonts w:hint="eastAsia" w:ascii="仿宋_GB2312" w:hAnsi="宋体" w:eastAsia="仿宋_GB2312" w:cs="宋体"/>
          <w:sz w:val="32"/>
          <w:szCs w:val="32"/>
        </w:rPr>
        <w:t>等。</w:t>
      </w:r>
      <w:r>
        <w:rPr>
          <w:rFonts w:ascii="仿宋_GB2312" w:hAnsi="宋体" w:eastAsia="仿宋_GB2312" w:cs="宋体"/>
          <w:sz w:val="32"/>
          <w:szCs w:val="32"/>
        </w:rPr>
        <w:t>规划</w:t>
      </w:r>
      <w:r>
        <w:rPr>
          <w:rFonts w:hint="eastAsia" w:ascii="仿宋_GB2312" w:hAnsi="宋体" w:eastAsia="仿宋_GB2312" w:cs="宋体"/>
          <w:sz w:val="32"/>
          <w:szCs w:val="32"/>
        </w:rPr>
        <w:t>构建</w:t>
      </w:r>
      <w:r>
        <w:rPr>
          <w:rFonts w:ascii="仿宋_GB2312" w:hAnsi="宋体" w:eastAsia="仿宋_GB2312" w:cs="宋体"/>
          <w:sz w:val="32"/>
          <w:szCs w:val="32"/>
        </w:rPr>
        <w:t>“1</w:t>
      </w:r>
      <w:r>
        <w:rPr>
          <w:rFonts w:hint="eastAsia" w:ascii="仿宋_GB2312" w:hAnsi="宋体" w:eastAsia="仿宋_GB2312" w:cs="宋体"/>
          <w:sz w:val="32"/>
          <w:szCs w:val="32"/>
        </w:rPr>
        <w:t>类</w:t>
      </w:r>
      <w:r>
        <w:rPr>
          <w:rFonts w:ascii="仿宋_GB2312" w:hAnsi="宋体" w:eastAsia="仿宋_GB2312" w:cs="宋体"/>
          <w:sz w:val="32"/>
          <w:szCs w:val="32"/>
        </w:rPr>
        <w:t>测试场+2</w:t>
      </w:r>
      <w:r>
        <w:rPr>
          <w:rFonts w:hint="eastAsia" w:ascii="仿宋_GB2312" w:hAnsi="宋体" w:eastAsia="仿宋_GB2312" w:cs="宋体"/>
          <w:sz w:val="32"/>
          <w:szCs w:val="32"/>
        </w:rPr>
        <w:t>类起降枢纽</w:t>
      </w:r>
      <w:r>
        <w:rPr>
          <w:rFonts w:ascii="仿宋_GB2312" w:hAnsi="宋体" w:eastAsia="仿宋_GB2312" w:cs="宋体"/>
          <w:sz w:val="32"/>
          <w:szCs w:val="32"/>
        </w:rPr>
        <w:t>+6</w:t>
      </w:r>
      <w:r>
        <w:rPr>
          <w:rFonts w:hint="eastAsia" w:ascii="仿宋_GB2312" w:hAnsi="宋体" w:eastAsia="仿宋_GB2312" w:cs="宋体"/>
          <w:sz w:val="32"/>
          <w:szCs w:val="32"/>
        </w:rPr>
        <w:t>类起降</w:t>
      </w:r>
      <w:r>
        <w:rPr>
          <w:rFonts w:ascii="仿宋_GB2312" w:hAnsi="宋体" w:eastAsia="仿宋_GB2312" w:cs="宋体"/>
          <w:sz w:val="32"/>
          <w:szCs w:val="32"/>
        </w:rPr>
        <w:t>点”</w:t>
      </w:r>
      <w:r>
        <w:rPr>
          <w:rFonts w:hint="eastAsia" w:ascii="仿宋_GB2312" w:hAnsi="宋体" w:eastAsia="仿宋_GB2312" w:cs="宋体"/>
          <w:sz w:val="32"/>
          <w:szCs w:val="32"/>
        </w:rPr>
        <w:t>起降设施</w:t>
      </w:r>
      <w:r>
        <w:rPr>
          <w:rFonts w:ascii="仿宋_GB2312" w:hAnsi="宋体" w:eastAsia="仿宋_GB2312" w:cs="宋体"/>
          <w:sz w:val="32"/>
          <w:szCs w:val="32"/>
        </w:rPr>
        <w:t>体系，</w:t>
      </w:r>
      <w:r>
        <w:rPr>
          <w:rFonts w:hint="eastAsia" w:ascii="仿宋_GB2312" w:hAnsi="宋体" w:eastAsia="仿宋_GB2312" w:cs="宋体"/>
          <w:sz w:val="32"/>
          <w:szCs w:val="32"/>
        </w:rPr>
        <w:t>其中2类起降</w:t>
      </w:r>
      <w:r>
        <w:rPr>
          <w:rFonts w:ascii="仿宋_GB2312" w:hAnsi="宋体" w:eastAsia="仿宋_GB2312" w:cs="宋体"/>
          <w:sz w:val="32"/>
          <w:szCs w:val="32"/>
        </w:rPr>
        <w:t>枢纽</w:t>
      </w:r>
      <w:r>
        <w:rPr>
          <w:rFonts w:hint="eastAsia" w:ascii="仿宋_GB2312" w:hAnsi="宋体" w:eastAsia="仿宋_GB2312" w:cs="宋体"/>
          <w:sz w:val="32"/>
          <w:szCs w:val="32"/>
        </w:rPr>
        <w:t>即低空客运枢纽、低空货运枢纽，</w:t>
      </w:r>
      <w:r>
        <w:rPr>
          <w:rFonts w:ascii="仿宋_GB2312" w:hAnsi="宋体" w:eastAsia="仿宋_GB2312" w:cs="宋体"/>
          <w:sz w:val="32"/>
          <w:szCs w:val="32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类起降</w:t>
      </w:r>
      <w:r>
        <w:rPr>
          <w:rFonts w:ascii="仿宋_GB2312" w:hAnsi="宋体" w:eastAsia="仿宋_GB2312" w:cs="宋体"/>
          <w:sz w:val="32"/>
          <w:szCs w:val="32"/>
        </w:rPr>
        <w:t>点即物流</w:t>
      </w:r>
      <w:r>
        <w:rPr>
          <w:rFonts w:hint="eastAsia" w:ascii="仿宋_GB2312" w:hAnsi="宋体" w:eastAsia="仿宋_GB2312" w:cs="宋体"/>
          <w:sz w:val="32"/>
          <w:szCs w:val="32"/>
        </w:rPr>
        <w:t>运输</w:t>
      </w:r>
      <w:r>
        <w:rPr>
          <w:rFonts w:ascii="仿宋_GB2312" w:hAnsi="宋体" w:eastAsia="仿宋_GB2312" w:cs="宋体"/>
          <w:sz w:val="32"/>
          <w:szCs w:val="32"/>
        </w:rPr>
        <w:t>起降点、</w:t>
      </w:r>
      <w:r>
        <w:rPr>
          <w:rFonts w:hint="eastAsia" w:ascii="仿宋_GB2312" w:hAnsi="宋体" w:eastAsia="仿宋_GB2312" w:cs="宋体"/>
          <w:sz w:val="32"/>
          <w:szCs w:val="32"/>
        </w:rPr>
        <w:t>即时</w:t>
      </w:r>
      <w:r>
        <w:rPr>
          <w:rFonts w:ascii="仿宋_GB2312" w:hAnsi="宋体" w:eastAsia="仿宋_GB2312" w:cs="宋体"/>
          <w:sz w:val="32"/>
          <w:szCs w:val="32"/>
        </w:rPr>
        <w:t>配送起降点、</w:t>
      </w:r>
      <w:r>
        <w:rPr>
          <w:rFonts w:hint="eastAsia" w:ascii="仿宋_GB2312" w:hAnsi="宋体" w:eastAsia="仿宋_GB2312" w:cs="宋体"/>
          <w:sz w:val="32"/>
          <w:szCs w:val="32"/>
        </w:rPr>
        <w:t>空中交通起降点、空中游览起降点</w:t>
      </w:r>
      <w:r>
        <w:rPr>
          <w:rFonts w:ascii="仿宋_GB2312" w:hAnsi="宋体" w:eastAsia="仿宋_GB2312" w:cs="宋体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政务</w:t>
      </w:r>
      <w:r>
        <w:rPr>
          <w:rFonts w:ascii="仿宋_GB2312" w:hAnsi="宋体" w:eastAsia="仿宋_GB2312" w:cs="宋体"/>
          <w:sz w:val="32"/>
          <w:szCs w:val="32"/>
        </w:rPr>
        <w:t>飞行起降点</w:t>
      </w:r>
      <w:r>
        <w:rPr>
          <w:rFonts w:hint="eastAsia" w:ascii="仿宋_GB2312" w:hAnsi="宋体" w:eastAsia="仿宋_GB2312" w:cs="宋体"/>
          <w:sz w:val="32"/>
          <w:szCs w:val="32"/>
        </w:rPr>
        <w:t>、应急救援</w:t>
      </w:r>
      <w:r>
        <w:rPr>
          <w:rFonts w:ascii="仿宋_GB2312" w:hAnsi="宋体" w:eastAsia="仿宋_GB2312" w:cs="宋体"/>
          <w:sz w:val="32"/>
          <w:szCs w:val="32"/>
        </w:rPr>
        <w:t>起降点。</w:t>
      </w:r>
      <w:r>
        <w:rPr>
          <w:rFonts w:hint="eastAsia" w:ascii="仿宋_GB2312" w:hAnsi="宋体" w:eastAsia="仿宋_GB2312" w:cs="宋体"/>
          <w:sz w:val="32"/>
          <w:szCs w:val="32"/>
        </w:rPr>
        <w:t>各</w:t>
      </w:r>
      <w:r>
        <w:rPr>
          <w:rFonts w:ascii="仿宋_GB2312" w:hAnsi="宋体" w:eastAsia="仿宋_GB2312" w:cs="宋体"/>
          <w:sz w:val="32"/>
          <w:szCs w:val="32"/>
        </w:rPr>
        <w:t>类型起降设施建设要求如下：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84"/>
        <w:gridCol w:w="1851"/>
        <w:gridCol w:w="1615"/>
        <w:gridCol w:w="2515"/>
        <w:gridCol w:w="1551"/>
        <w:gridCol w:w="1917"/>
        <w:gridCol w:w="1478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建设</w:t>
            </w:r>
            <w:r>
              <w:rPr>
                <w:rFonts w:ascii="仿宋" w:hAnsi="仿宋" w:eastAsia="仿宋"/>
                <w:b/>
              </w:rPr>
              <w:t>要求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规模</w:t>
            </w:r>
            <w:r>
              <w:rPr>
                <w:rFonts w:ascii="仿宋" w:hAnsi="仿宋" w:eastAsia="仿宋"/>
                <w:b/>
              </w:rPr>
              <w:t>要求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功能</w:t>
            </w:r>
            <w:r>
              <w:rPr>
                <w:rFonts w:ascii="仿宋" w:hAnsi="仿宋" w:eastAsia="仿宋"/>
                <w:b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起降位数量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用地面积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选址要求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业务功能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保障功能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低空客运枢纽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drawing>
                <wp:inline distT="0" distB="0" distL="0" distR="0">
                  <wp:extent cx="981075" cy="687070"/>
                  <wp:effectExtent l="0" t="0" r="0" b="0"/>
                  <wp:docPr id="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4412" t="6255" r="10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20" cy="703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2个以上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起降区用地面积一般不低于1000</w:t>
            </w:r>
            <w:r>
              <w:rPr>
                <w:rFonts w:hint="eastAsia" w:ascii="仿宋" w:hAnsi="仿宋" w:eastAsia="仿宋" w:cs="Batang"/>
                <w:kern w:val="0"/>
                <w:szCs w:val="21"/>
              </w:rPr>
              <w:t>㎡</w:t>
            </w:r>
            <w:r>
              <w:rPr>
                <w:rFonts w:hint="eastAsia" w:ascii="仿宋" w:hAnsi="仿宋" w:eastAsia="仿宋" w:cs="微软雅黑"/>
                <w:kern w:val="0"/>
                <w:szCs w:val="21"/>
              </w:rPr>
              <w:t>（可复合建设），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配套建筑面积4000</w:t>
            </w:r>
            <w:r>
              <w:rPr>
                <w:rFonts w:hint="eastAsia" w:ascii="仿宋" w:hAnsi="仿宋" w:eastAsia="仿宋" w:cs="Batang"/>
                <w:kern w:val="0"/>
                <w:szCs w:val="21"/>
              </w:rPr>
              <w:t>㎡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~8000</w:t>
            </w:r>
            <w:r>
              <w:rPr>
                <w:rFonts w:hint="eastAsia" w:ascii="仿宋" w:hAnsi="仿宋" w:eastAsia="仿宋" w:cs="Batang"/>
                <w:kern w:val="0"/>
                <w:szCs w:val="21"/>
              </w:rPr>
              <w:t>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临近城市客运枢纽、城市功能中心，宜与综合交通场站等合设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配备完善的客流集散、停车设施，高效衔接其他城市交通出行方式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停放、充换电、维修保养、运控指挥调度等综合服务保障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承担空中交通、医疗急救等场景的大型低空航空器维修保障功能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低空货运枢纽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综合运输保障基地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drawing>
                <wp:inline distT="0" distB="0" distL="0" distR="0">
                  <wp:extent cx="934085" cy="564515"/>
                  <wp:effectExtent l="0" t="0" r="0" b="6985"/>
                  <wp:docPr id="5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03" r="9485" b="126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110" cy="57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6个以上中型机起降位，至少一个大型机起降坪服务城际货运需求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起降区用地至少1000m</w:t>
            </w:r>
            <w:r>
              <w:rPr>
                <w:rFonts w:hint="eastAsia" w:ascii="仿宋" w:hAnsi="仿宋" w:eastAsia="仿宋" w:cs="宋体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，配套设施建筑面积一般不低于1000m</w:t>
            </w:r>
            <w:r>
              <w:rPr>
                <w:rFonts w:hint="eastAsia" w:ascii="仿宋" w:hAnsi="仿宋" w:eastAsia="仿宋" w:cs="宋体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适宜独立占地或与地面大型物流枢纽合设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承担同城、城际、跨境物流集散和运输功能，设置货场、中大型仓库、多式联运设施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快速充电、应急检修、停机等综合性服务保障能力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承担低空物流、即时配送、政务飞行等场景的微轻小中型无人机的维修保障功能地方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低空物流转运中心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drawing>
                <wp:inline distT="0" distB="0" distL="0" distR="0">
                  <wp:extent cx="981075" cy="515620"/>
                  <wp:effectExtent l="0" t="0" r="0" b="0"/>
                  <wp:docPr id="6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280" r="15168" b="20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11" cy="548048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6个以上起降位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起降区用地至少500m</w:t>
            </w:r>
            <w:r>
              <w:rPr>
                <w:rFonts w:hint="eastAsia" w:ascii="仿宋" w:hAnsi="仿宋" w:eastAsia="仿宋" w:cs="宋体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，配套设施建筑面积一般不低于500m</w:t>
            </w:r>
            <w:r>
              <w:rPr>
                <w:rFonts w:hint="eastAsia" w:ascii="仿宋" w:hAnsi="仿宋" w:eastAsia="仿宋" w:cs="宋体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承担同城或城际、跨境物流集散和运输功能设置货场、中小型仓库、分拨设施等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具备充换电等日常运营所需的基础保障能力</w:t>
            </w:r>
          </w:p>
        </w:tc>
        <w:tc>
          <w:tcPr>
            <w:tcW w:w="0" w:type="auto"/>
            <w:vMerge w:val="continue"/>
          </w:tcPr>
          <w:p>
            <w:pPr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物流运输起降点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drawing>
                <wp:inline distT="0" distB="0" distL="0" distR="0">
                  <wp:extent cx="1048385" cy="828675"/>
                  <wp:effectExtent l="0" t="0" r="0" b="0"/>
                  <wp:docPr id="7" name="Picture 2" descr="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图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687" cy="835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1个或以上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5-10m</w:t>
            </w:r>
            <w:r>
              <w:rPr>
                <w:rFonts w:hint="eastAsia" w:ascii="仿宋" w:hAnsi="仿宋" w:eastAsia="仿宋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一般与园区物流配送站等建筑物附设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承担低空物流末端到发功能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</w:rPr>
              <w:t>具备充换电等日常运营所需的基础保障能力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即时配送起降点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商圈起降点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</w:rPr>
              <w:drawing>
                <wp:inline distT="0" distB="0" distL="0" distR="0">
                  <wp:extent cx="914400" cy="752475"/>
                  <wp:effectExtent l="0" t="0" r="0" b="0"/>
                  <wp:docPr id="14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4392" t="44254" r="16480" b="13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486" cy="763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5个以上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50-200m</w:t>
            </w:r>
            <w:r>
              <w:rPr>
                <w:rFonts w:hint="eastAsia" w:ascii="仿宋" w:hAnsi="仿宋" w:eastAsia="仿宋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大型商圈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服务消费类即时配送需求</w:t>
            </w: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末端起降点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</w:rPr>
              <w:drawing>
                <wp:inline distT="0" distB="0" distL="0" distR="0">
                  <wp:extent cx="923925" cy="61341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820" cy="616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1个或以上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5-10m</w:t>
            </w:r>
            <w:r>
              <w:rPr>
                <w:rFonts w:hint="eastAsia" w:ascii="仿宋" w:hAnsi="仿宋" w:eastAsia="仿宋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旅游景区、城市热门公园、会展、酒店等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空中交通起降点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drawing>
                <wp:inline distT="0" distB="0" distL="0" distR="0">
                  <wp:extent cx="1115060" cy="669290"/>
                  <wp:effectExtent l="0" t="0" r="8890" b="0"/>
                  <wp:docPr id="21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7662" b="219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793" cy="674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1个或以上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500m</w:t>
            </w:r>
            <w:r>
              <w:rPr>
                <w:rFonts w:hint="eastAsia" w:ascii="仿宋" w:hAnsi="仿宋" w:eastAsia="仿宋"/>
                <w:vertAlign w:val="superscript"/>
              </w:rPr>
              <w:t>2</w:t>
            </w:r>
            <w:r>
              <w:rPr>
                <w:rFonts w:hint="eastAsia" w:ascii="仿宋" w:hAnsi="仿宋" w:eastAsia="仿宋"/>
              </w:rPr>
              <w:t>-1000m</w:t>
            </w:r>
            <w:r>
              <w:rPr>
                <w:rFonts w:hint="eastAsia" w:ascii="仿宋" w:hAnsi="仿宋" w:eastAsia="仿宋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建筑物楼顶、园区空地等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承担空中客运末端到发功能</w:t>
            </w: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空中游览起降点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drawing>
                <wp:inline distT="0" distB="0" distL="0" distR="0">
                  <wp:extent cx="1171575" cy="761365"/>
                  <wp:effectExtent l="0" t="0" r="0" b="635"/>
                  <wp:docPr id="22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070" cy="76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1个或以上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500m</w:t>
            </w:r>
            <w:r>
              <w:rPr>
                <w:rFonts w:hint="eastAsia" w:ascii="仿宋" w:hAnsi="仿宋" w:eastAsia="仿宋"/>
                <w:vertAlign w:val="superscript"/>
              </w:rPr>
              <w:t>2</w:t>
            </w:r>
            <w:r>
              <w:rPr>
                <w:rFonts w:hint="eastAsia" w:ascii="仿宋" w:hAnsi="仿宋" w:eastAsia="仿宋"/>
              </w:rPr>
              <w:t>-1000m</w:t>
            </w:r>
            <w:r>
              <w:rPr>
                <w:rFonts w:hint="eastAsia" w:ascii="仿宋" w:hAnsi="仿宋" w:eastAsia="仿宋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城市地标、景区公园等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承担空中文旅观光功能</w:t>
            </w: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" w:hAnsi="仿宋" w:eastAsia="仿宋"/>
                <w:b/>
              </w:rPr>
              <w:t>政务飞行起降点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drawing>
                <wp:inline distT="0" distB="0" distL="0" distR="0">
                  <wp:extent cx="1209675" cy="845820"/>
                  <wp:effectExtent l="0" t="0" r="0" b="0"/>
                  <wp:docPr id="24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5989" t="18238" r="22522" b="169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30" cy="868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1个或以上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3-5m</w:t>
            </w:r>
            <w:r>
              <w:rPr>
                <w:rFonts w:hint="eastAsia" w:ascii="仿宋" w:hAnsi="仿宋" w:eastAsia="仿宋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结合各委办局城市公共管理需求布设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承担交通、国土测绘、治安等日常巡查巡检业务</w:t>
            </w: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应急救援</w:t>
            </w:r>
            <w:r>
              <w:rPr>
                <w:rFonts w:ascii="仿宋" w:hAnsi="仿宋" w:eastAsia="仿宋"/>
                <w:b/>
              </w:rPr>
              <w:t>起降点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应急专用</w:t>
            </w:r>
            <w:r>
              <w:rPr>
                <w:rFonts w:ascii="仿宋" w:hAnsi="仿宋" w:eastAsia="仿宋"/>
                <w:b/>
                <w:bCs/>
              </w:rPr>
              <w:t>起降点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drawing>
                <wp:inline distT="0" distB="0" distL="0" distR="0">
                  <wp:extent cx="1038225" cy="723265"/>
                  <wp:effectExtent l="0" t="0" r="0" b="635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10" cy="7329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1个或以上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5-10m</w:t>
            </w:r>
            <w:r>
              <w:rPr>
                <w:rFonts w:hint="eastAsia" w:ascii="仿宋" w:hAnsi="仿宋" w:eastAsia="仿宋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结合各</w:t>
            </w:r>
            <w:r>
              <w:rPr>
                <w:rFonts w:ascii="仿宋" w:hAnsi="仿宋" w:eastAsia="仿宋"/>
              </w:rPr>
              <w:t>委办局业务需求布设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承担消防</w:t>
            </w:r>
            <w:r>
              <w:rPr>
                <w:rFonts w:ascii="仿宋" w:hAnsi="仿宋" w:eastAsia="仿宋"/>
              </w:rPr>
              <w:t>、应急、公安</w:t>
            </w:r>
            <w:r>
              <w:rPr>
                <w:rFonts w:hint="eastAsia" w:ascii="仿宋" w:hAnsi="仿宋" w:eastAsia="仿宋"/>
              </w:rPr>
              <w:t>等</w:t>
            </w:r>
            <w:r>
              <w:rPr>
                <w:rFonts w:ascii="仿宋" w:hAnsi="仿宋" w:eastAsia="仿宋"/>
              </w:rPr>
              <w:t>专用巡查巡检业务</w:t>
            </w: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>
            <w:pPr>
              <w:spacing w:line="360" w:lineRule="auto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医疗救援</w:t>
            </w:r>
            <w:r>
              <w:rPr>
                <w:rFonts w:ascii="仿宋" w:hAnsi="仿宋" w:eastAsia="仿宋"/>
                <w:b/>
                <w:bCs/>
              </w:rPr>
              <w:t>起降点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drawing>
                <wp:inline distT="0" distB="0" distL="0" distR="0">
                  <wp:extent cx="1038225" cy="635635"/>
                  <wp:effectExtent l="0" t="0" r="0" b="0"/>
                  <wp:docPr id="10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54" r="3661" b="79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608" cy="6457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1个或</w:t>
            </w:r>
            <w:r>
              <w:rPr>
                <w:rFonts w:ascii="仿宋" w:hAnsi="仿宋" w:eastAsia="仿宋"/>
              </w:rPr>
              <w:t>以上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500m</w:t>
            </w:r>
            <w:r>
              <w:rPr>
                <w:rFonts w:ascii="仿宋" w:hAnsi="仿宋" w:eastAsia="仿宋"/>
                <w:vertAlign w:val="superscript"/>
              </w:rPr>
              <w:t>2</w:t>
            </w:r>
            <w:r>
              <w:rPr>
                <w:rFonts w:ascii="仿宋" w:hAnsi="仿宋" w:eastAsia="仿宋"/>
              </w:rPr>
              <w:t>-1000m</w:t>
            </w:r>
            <w:r>
              <w:rPr>
                <w:rFonts w:ascii="仿宋" w:hAnsi="仿宋" w:eastAsia="仿宋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综合医院、应急避难场所等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承担应急救援、医疗转运等功能</w:t>
            </w: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</w:p>
        </w:tc>
      </w:tr>
    </w:tbl>
    <w:p>
      <w:pPr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387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D0"/>
    <w:rsid w:val="000075DE"/>
    <w:rsid w:val="0001449F"/>
    <w:rsid w:val="000213BF"/>
    <w:rsid w:val="00034CC4"/>
    <w:rsid w:val="00047EEB"/>
    <w:rsid w:val="0007575F"/>
    <w:rsid w:val="000B17CD"/>
    <w:rsid w:val="000D5261"/>
    <w:rsid w:val="000E4F86"/>
    <w:rsid w:val="000F4D21"/>
    <w:rsid w:val="0010610C"/>
    <w:rsid w:val="00122E69"/>
    <w:rsid w:val="0014240B"/>
    <w:rsid w:val="00144DC2"/>
    <w:rsid w:val="001529F4"/>
    <w:rsid w:val="00170CEF"/>
    <w:rsid w:val="00184A6F"/>
    <w:rsid w:val="001905C8"/>
    <w:rsid w:val="001A35E9"/>
    <w:rsid w:val="001A5C56"/>
    <w:rsid w:val="001E67AF"/>
    <w:rsid w:val="00292ED6"/>
    <w:rsid w:val="002A4E9D"/>
    <w:rsid w:val="002D5257"/>
    <w:rsid w:val="00305696"/>
    <w:rsid w:val="0031775D"/>
    <w:rsid w:val="0033559B"/>
    <w:rsid w:val="00373B73"/>
    <w:rsid w:val="003A7C1D"/>
    <w:rsid w:val="00401E99"/>
    <w:rsid w:val="0040250B"/>
    <w:rsid w:val="00415411"/>
    <w:rsid w:val="0045441E"/>
    <w:rsid w:val="004743E9"/>
    <w:rsid w:val="004747D2"/>
    <w:rsid w:val="00486641"/>
    <w:rsid w:val="004978D5"/>
    <w:rsid w:val="004C65EF"/>
    <w:rsid w:val="004D2F82"/>
    <w:rsid w:val="004F0F24"/>
    <w:rsid w:val="00513E23"/>
    <w:rsid w:val="00536B7D"/>
    <w:rsid w:val="005459A7"/>
    <w:rsid w:val="005469D0"/>
    <w:rsid w:val="00554A3F"/>
    <w:rsid w:val="00573BD0"/>
    <w:rsid w:val="005C69DB"/>
    <w:rsid w:val="005E4AD8"/>
    <w:rsid w:val="00602752"/>
    <w:rsid w:val="00610535"/>
    <w:rsid w:val="00613AB8"/>
    <w:rsid w:val="00637850"/>
    <w:rsid w:val="00660902"/>
    <w:rsid w:val="006814CA"/>
    <w:rsid w:val="006874B2"/>
    <w:rsid w:val="00696338"/>
    <w:rsid w:val="006A4C0E"/>
    <w:rsid w:val="00735FF3"/>
    <w:rsid w:val="00740EDB"/>
    <w:rsid w:val="00741AC3"/>
    <w:rsid w:val="007620A8"/>
    <w:rsid w:val="00763341"/>
    <w:rsid w:val="007B33D5"/>
    <w:rsid w:val="007B72D3"/>
    <w:rsid w:val="007E567F"/>
    <w:rsid w:val="007F50F0"/>
    <w:rsid w:val="007F7334"/>
    <w:rsid w:val="00803883"/>
    <w:rsid w:val="00810C9E"/>
    <w:rsid w:val="00841169"/>
    <w:rsid w:val="00841282"/>
    <w:rsid w:val="008660C1"/>
    <w:rsid w:val="00873732"/>
    <w:rsid w:val="00877114"/>
    <w:rsid w:val="00881506"/>
    <w:rsid w:val="008A6CB6"/>
    <w:rsid w:val="008F3506"/>
    <w:rsid w:val="00932015"/>
    <w:rsid w:val="00934E1D"/>
    <w:rsid w:val="00970418"/>
    <w:rsid w:val="00990F29"/>
    <w:rsid w:val="009A544E"/>
    <w:rsid w:val="009C53D7"/>
    <w:rsid w:val="009D7507"/>
    <w:rsid w:val="009D7A13"/>
    <w:rsid w:val="009F1CC2"/>
    <w:rsid w:val="00A243B0"/>
    <w:rsid w:val="00A87743"/>
    <w:rsid w:val="00AC2A4E"/>
    <w:rsid w:val="00AD39E5"/>
    <w:rsid w:val="00AE3911"/>
    <w:rsid w:val="00B16EBD"/>
    <w:rsid w:val="00B500D1"/>
    <w:rsid w:val="00B50EFB"/>
    <w:rsid w:val="00B65B60"/>
    <w:rsid w:val="00B66A61"/>
    <w:rsid w:val="00B77034"/>
    <w:rsid w:val="00BB3FC5"/>
    <w:rsid w:val="00C04C52"/>
    <w:rsid w:val="00C14A9B"/>
    <w:rsid w:val="00C452EC"/>
    <w:rsid w:val="00C71D9F"/>
    <w:rsid w:val="00CC4D21"/>
    <w:rsid w:val="00CD2418"/>
    <w:rsid w:val="00CE113F"/>
    <w:rsid w:val="00CF14E5"/>
    <w:rsid w:val="00CF1DA4"/>
    <w:rsid w:val="00D05DFE"/>
    <w:rsid w:val="00D4379A"/>
    <w:rsid w:val="00D60124"/>
    <w:rsid w:val="00D67513"/>
    <w:rsid w:val="00D76FD1"/>
    <w:rsid w:val="00D84D0C"/>
    <w:rsid w:val="00D92571"/>
    <w:rsid w:val="00D93802"/>
    <w:rsid w:val="00D95184"/>
    <w:rsid w:val="00DA1310"/>
    <w:rsid w:val="00DB6BDF"/>
    <w:rsid w:val="00DC0D97"/>
    <w:rsid w:val="00DC407C"/>
    <w:rsid w:val="00DC6209"/>
    <w:rsid w:val="00DC6AB1"/>
    <w:rsid w:val="00E05F5A"/>
    <w:rsid w:val="00E11C61"/>
    <w:rsid w:val="00E17CC6"/>
    <w:rsid w:val="00E17D02"/>
    <w:rsid w:val="00E635FE"/>
    <w:rsid w:val="00E767B1"/>
    <w:rsid w:val="00E824C3"/>
    <w:rsid w:val="00E82776"/>
    <w:rsid w:val="00E96E6C"/>
    <w:rsid w:val="00EC2C07"/>
    <w:rsid w:val="00EC4FD7"/>
    <w:rsid w:val="00F1379A"/>
    <w:rsid w:val="00F17010"/>
    <w:rsid w:val="00F37AC8"/>
    <w:rsid w:val="00F94F90"/>
    <w:rsid w:val="00F96775"/>
    <w:rsid w:val="00FA162B"/>
    <w:rsid w:val="00FA6CFA"/>
    <w:rsid w:val="00FC78ED"/>
    <w:rsid w:val="00FF6746"/>
    <w:rsid w:val="0CC163E9"/>
    <w:rsid w:val="0D2F54D0"/>
    <w:rsid w:val="2AE0289C"/>
    <w:rsid w:val="33FE2904"/>
    <w:rsid w:val="368B174F"/>
    <w:rsid w:val="3B3A743F"/>
    <w:rsid w:val="46BB7578"/>
    <w:rsid w:val="4BCE3FCB"/>
    <w:rsid w:val="57C47BCB"/>
    <w:rsid w:val="6BA75FB8"/>
    <w:rsid w:val="7204404C"/>
    <w:rsid w:val="7D9A39BB"/>
    <w:rsid w:val="BDE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table" w:customStyle="1" w:styleId="12">
    <w:name w:val="网格表 1 浅色1"/>
    <w:basedOn w:val="6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3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1.jpe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2211</Words>
  <Characters>2301</Characters>
  <Lines>32</Lines>
  <Paragraphs>9</Paragraphs>
  <TotalTime>49</TotalTime>
  <ScaleCrop>false</ScaleCrop>
  <LinksUpToDate>false</LinksUpToDate>
  <CharactersWithSpaces>2632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2025-11-21T09:47:00Z</dcterms:created>
  <dc:creator>Zhuhj</dc:creator>
  <cp:lastModifiedBy>叶伟叨</cp:lastModifiedBy>
  <cp:lastPrinted>2025-11-21T15:07:00Z</cp:lastPrinted>
  <dcterms:modified xsi:type="dcterms:W3CDTF">2025-11-21T07:41:05Z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eyJoZGlkIjoiNDIxOTFlN2I4ZTc1YWY3N2I4YTM0ZjEwZGViMGMxZmYiLCJ1c2VySWQiOiIxMDYxMDYyNjY4In0=</vt:lpwstr>
  </property>
  <property fmtid="{D5CDD505-2E9C-101B-9397-08002B2CF9AE}" pid="3" name="KSOProductBuildVer">
    <vt:lpwstr>2052-11.8.2.12085</vt:lpwstr>
  </property>
  <property fmtid="{D5CDD505-2E9C-101B-9397-08002B2CF9AE}" pid="4" name="ICV">
    <vt:lpwstr>59C15A176A2D7F909CBC1F69DBAE2AD7_43</vt:lpwstr>
  </property>
</Properties>
</file>