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DC5" w:rsidRPr="004D3F49" w:rsidRDefault="00CC0DC5" w:rsidP="00CC0DC5">
      <w:pPr>
        <w:topLinePunct/>
        <w:autoSpaceDE w:val="0"/>
        <w:autoSpaceDN w:val="0"/>
        <w:snapToGrid w:val="0"/>
        <w:spacing w:line="600" w:lineRule="atLeast"/>
        <w:jc w:val="center"/>
        <w:rPr>
          <w:rFonts w:ascii="方正小标宋简体" w:eastAsia="方正小标宋简体" w:hint="eastAsia"/>
          <w:sz w:val="36"/>
          <w:szCs w:val="36"/>
        </w:rPr>
      </w:pPr>
      <w:r w:rsidRPr="00326433">
        <w:rPr>
          <w:rFonts w:ascii="方正小标宋简体" w:eastAsia="方正小标宋简体" w:hint="eastAsia"/>
          <w:sz w:val="36"/>
          <w:szCs w:val="36"/>
        </w:rPr>
        <w:t>东莞市第</w:t>
      </w:r>
      <w:r>
        <w:rPr>
          <w:rFonts w:ascii="方正小标宋简体" w:eastAsia="方正小标宋简体" w:hint="eastAsia"/>
          <w:sz w:val="36"/>
          <w:szCs w:val="36"/>
        </w:rPr>
        <w:t>二</w:t>
      </w:r>
      <w:r w:rsidRPr="00326433">
        <w:rPr>
          <w:rFonts w:ascii="方正小标宋简体" w:eastAsia="方正小标宋简体" w:hint="eastAsia"/>
          <w:sz w:val="36"/>
          <w:szCs w:val="36"/>
        </w:rPr>
        <w:t>批市直部门行政审批中介服务收费目录清单</w:t>
      </w:r>
    </w:p>
    <w:p w:rsidR="00CC0DC5" w:rsidRPr="004D3F49" w:rsidRDefault="00CC0DC5" w:rsidP="00CC0DC5">
      <w:pPr>
        <w:spacing w:line="200" w:lineRule="exact"/>
        <w:rPr>
          <w:rFonts w:eastAsia="仿宋_GB2312"/>
          <w:sz w:val="31"/>
        </w:rPr>
      </w:pPr>
    </w:p>
    <w:tbl>
      <w:tblPr>
        <w:tblW w:w="14804" w:type="dxa"/>
        <w:jc w:val="center"/>
        <w:tblInd w:w="57" w:type="dxa"/>
        <w:tblCellMar>
          <w:left w:w="28" w:type="dxa"/>
          <w:right w:w="28" w:type="dxa"/>
        </w:tblCellMar>
        <w:tblLook w:val="04A0"/>
      </w:tblPr>
      <w:tblGrid>
        <w:gridCol w:w="559"/>
        <w:gridCol w:w="1675"/>
        <w:gridCol w:w="1566"/>
        <w:gridCol w:w="944"/>
        <w:gridCol w:w="2316"/>
        <w:gridCol w:w="1276"/>
        <w:gridCol w:w="5039"/>
        <w:gridCol w:w="795"/>
        <w:gridCol w:w="634"/>
      </w:tblGrid>
      <w:tr w:rsidR="00CC0DC5" w:rsidRPr="004D3F49" w:rsidTr="006F6B38">
        <w:trPr>
          <w:trHeight w:val="20"/>
          <w:tblHeader/>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center"/>
              <w:rPr>
                <w:rFonts w:eastAsia="仿宋_GB2312"/>
                <w:b/>
                <w:bCs/>
                <w:kern w:val="0"/>
                <w:szCs w:val="21"/>
              </w:rPr>
            </w:pPr>
            <w:r w:rsidRPr="004D3F49">
              <w:rPr>
                <w:rFonts w:eastAsia="仿宋_GB2312"/>
                <w:b/>
                <w:bCs/>
                <w:kern w:val="0"/>
                <w:szCs w:val="21"/>
              </w:rPr>
              <w:t>序号</w:t>
            </w:r>
          </w:p>
        </w:tc>
        <w:tc>
          <w:tcPr>
            <w:tcW w:w="1675" w:type="dxa"/>
            <w:tcBorders>
              <w:top w:val="single" w:sz="4" w:space="0" w:color="auto"/>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center"/>
              <w:rPr>
                <w:rFonts w:eastAsia="仿宋_GB2312"/>
                <w:b/>
                <w:bCs/>
                <w:kern w:val="0"/>
                <w:szCs w:val="21"/>
              </w:rPr>
            </w:pPr>
            <w:r w:rsidRPr="004D3F49">
              <w:rPr>
                <w:rFonts w:eastAsia="仿宋_GB2312"/>
                <w:b/>
                <w:bCs/>
                <w:kern w:val="0"/>
                <w:szCs w:val="21"/>
              </w:rPr>
              <w:t>中介服务事项名称</w:t>
            </w:r>
          </w:p>
        </w:tc>
        <w:tc>
          <w:tcPr>
            <w:tcW w:w="1566" w:type="dxa"/>
            <w:tcBorders>
              <w:top w:val="single" w:sz="4" w:space="0" w:color="auto"/>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center"/>
              <w:rPr>
                <w:rFonts w:eastAsia="仿宋_GB2312"/>
                <w:b/>
                <w:bCs/>
                <w:kern w:val="0"/>
                <w:szCs w:val="21"/>
              </w:rPr>
            </w:pPr>
            <w:r w:rsidRPr="004D3F49">
              <w:rPr>
                <w:rFonts w:eastAsia="仿宋_GB2312"/>
                <w:b/>
                <w:bCs/>
                <w:kern w:val="0"/>
                <w:szCs w:val="21"/>
              </w:rPr>
              <w:t>涉及的审批事项项目名称</w:t>
            </w:r>
          </w:p>
        </w:tc>
        <w:tc>
          <w:tcPr>
            <w:tcW w:w="944" w:type="dxa"/>
            <w:tcBorders>
              <w:top w:val="single" w:sz="4" w:space="0" w:color="auto"/>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center"/>
              <w:rPr>
                <w:rFonts w:eastAsia="仿宋_GB2312"/>
                <w:b/>
                <w:bCs/>
                <w:kern w:val="0"/>
                <w:szCs w:val="21"/>
              </w:rPr>
            </w:pPr>
            <w:r w:rsidRPr="004D3F49">
              <w:rPr>
                <w:rFonts w:eastAsia="仿宋_GB2312"/>
                <w:b/>
                <w:bCs/>
                <w:kern w:val="0"/>
                <w:szCs w:val="21"/>
              </w:rPr>
              <w:t>审批部门</w:t>
            </w:r>
          </w:p>
        </w:tc>
        <w:tc>
          <w:tcPr>
            <w:tcW w:w="2316" w:type="dxa"/>
            <w:tcBorders>
              <w:top w:val="single" w:sz="4" w:space="0" w:color="auto"/>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center"/>
              <w:rPr>
                <w:rFonts w:eastAsia="仿宋_GB2312"/>
                <w:b/>
                <w:bCs/>
                <w:kern w:val="0"/>
                <w:szCs w:val="21"/>
              </w:rPr>
            </w:pPr>
            <w:r w:rsidRPr="004D3F49">
              <w:rPr>
                <w:rFonts w:eastAsia="仿宋_GB2312"/>
                <w:b/>
                <w:bCs/>
                <w:kern w:val="0"/>
                <w:szCs w:val="21"/>
              </w:rPr>
              <w:t>中介服务设定依据</w:t>
            </w:r>
          </w:p>
        </w:tc>
        <w:tc>
          <w:tcPr>
            <w:tcW w:w="1276" w:type="dxa"/>
            <w:tcBorders>
              <w:top w:val="single" w:sz="4" w:space="0" w:color="auto"/>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center"/>
              <w:rPr>
                <w:rFonts w:eastAsia="仿宋_GB2312"/>
                <w:b/>
                <w:bCs/>
                <w:kern w:val="0"/>
                <w:szCs w:val="21"/>
              </w:rPr>
            </w:pPr>
            <w:r w:rsidRPr="004D3F49">
              <w:rPr>
                <w:rFonts w:eastAsia="仿宋_GB2312"/>
                <w:b/>
                <w:bCs/>
                <w:kern w:val="0"/>
                <w:szCs w:val="21"/>
              </w:rPr>
              <w:t>中介服务实施机构</w:t>
            </w:r>
          </w:p>
        </w:tc>
        <w:tc>
          <w:tcPr>
            <w:tcW w:w="5039" w:type="dxa"/>
            <w:tcBorders>
              <w:top w:val="single" w:sz="4" w:space="0" w:color="auto"/>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center"/>
              <w:rPr>
                <w:rFonts w:eastAsia="仿宋_GB2312"/>
                <w:b/>
                <w:bCs/>
                <w:kern w:val="0"/>
                <w:szCs w:val="21"/>
              </w:rPr>
            </w:pPr>
            <w:r w:rsidRPr="004D3F49">
              <w:rPr>
                <w:rFonts w:eastAsia="仿宋_GB2312"/>
                <w:b/>
                <w:bCs/>
                <w:kern w:val="0"/>
                <w:szCs w:val="21"/>
              </w:rPr>
              <w:t>处理意见</w:t>
            </w:r>
          </w:p>
        </w:tc>
        <w:tc>
          <w:tcPr>
            <w:tcW w:w="795" w:type="dxa"/>
            <w:tcBorders>
              <w:top w:val="single" w:sz="4" w:space="0" w:color="auto"/>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center"/>
              <w:rPr>
                <w:rFonts w:eastAsia="仿宋_GB2312"/>
                <w:b/>
                <w:bCs/>
                <w:kern w:val="0"/>
                <w:szCs w:val="21"/>
              </w:rPr>
            </w:pPr>
            <w:r w:rsidRPr="004D3F49">
              <w:rPr>
                <w:rFonts w:eastAsia="仿宋_GB2312"/>
                <w:b/>
                <w:bCs/>
                <w:kern w:val="0"/>
                <w:szCs w:val="21"/>
              </w:rPr>
              <w:t>价格管理形式</w:t>
            </w:r>
          </w:p>
        </w:tc>
        <w:tc>
          <w:tcPr>
            <w:tcW w:w="634" w:type="dxa"/>
            <w:tcBorders>
              <w:top w:val="single" w:sz="4" w:space="0" w:color="auto"/>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center"/>
              <w:rPr>
                <w:rFonts w:eastAsia="仿宋_GB2312"/>
                <w:b/>
                <w:bCs/>
                <w:kern w:val="0"/>
                <w:szCs w:val="21"/>
              </w:rPr>
            </w:pPr>
            <w:r w:rsidRPr="004D3F49">
              <w:rPr>
                <w:rFonts w:eastAsia="仿宋_GB2312"/>
                <w:b/>
                <w:bCs/>
                <w:kern w:val="0"/>
                <w:szCs w:val="21"/>
              </w:rPr>
              <w:t>备注</w:t>
            </w:r>
          </w:p>
        </w:tc>
      </w:tr>
      <w:tr w:rsidR="00CC0DC5" w:rsidRPr="004D3F49" w:rsidTr="006F6B38">
        <w:trPr>
          <w:trHeight w:val="20"/>
          <w:jc w:val="center"/>
        </w:trPr>
        <w:tc>
          <w:tcPr>
            <w:tcW w:w="559" w:type="dxa"/>
            <w:tcBorders>
              <w:top w:val="nil"/>
              <w:left w:val="single" w:sz="4" w:space="0" w:color="auto"/>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center"/>
              <w:rPr>
                <w:rFonts w:eastAsia="仿宋_GB2312"/>
                <w:kern w:val="0"/>
                <w:szCs w:val="21"/>
              </w:rPr>
            </w:pPr>
            <w:r w:rsidRPr="004D3F49">
              <w:rPr>
                <w:rFonts w:eastAsia="仿宋_GB2312"/>
                <w:kern w:val="0"/>
                <w:szCs w:val="21"/>
              </w:rPr>
              <w:t>1</w:t>
            </w:r>
          </w:p>
        </w:tc>
        <w:tc>
          <w:tcPr>
            <w:tcW w:w="1675" w:type="dxa"/>
            <w:tcBorders>
              <w:top w:val="nil"/>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center"/>
              <w:rPr>
                <w:rFonts w:eastAsia="仿宋_GB2312"/>
                <w:kern w:val="0"/>
                <w:szCs w:val="21"/>
              </w:rPr>
            </w:pPr>
            <w:r w:rsidRPr="004D3F49">
              <w:rPr>
                <w:rFonts w:eastAsia="仿宋_GB2312"/>
                <w:kern w:val="0"/>
                <w:szCs w:val="21"/>
              </w:rPr>
              <w:t>矿产资源开采地质报告编制</w:t>
            </w:r>
          </w:p>
        </w:tc>
        <w:tc>
          <w:tcPr>
            <w:tcW w:w="1566" w:type="dxa"/>
            <w:tcBorders>
              <w:top w:val="nil"/>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left"/>
              <w:rPr>
                <w:rFonts w:eastAsia="仿宋_GB2312"/>
                <w:kern w:val="0"/>
                <w:szCs w:val="21"/>
              </w:rPr>
            </w:pPr>
            <w:r w:rsidRPr="004D3F49">
              <w:rPr>
                <w:rFonts w:eastAsia="仿宋_GB2312"/>
                <w:kern w:val="0"/>
                <w:szCs w:val="21"/>
              </w:rPr>
              <w:t>采矿权审批</w:t>
            </w:r>
          </w:p>
        </w:tc>
        <w:tc>
          <w:tcPr>
            <w:tcW w:w="944" w:type="dxa"/>
            <w:tcBorders>
              <w:top w:val="nil"/>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center"/>
              <w:rPr>
                <w:rFonts w:eastAsia="仿宋_GB2312"/>
                <w:kern w:val="0"/>
                <w:szCs w:val="21"/>
              </w:rPr>
            </w:pPr>
            <w:r w:rsidRPr="004D3F49">
              <w:rPr>
                <w:rFonts w:eastAsia="仿宋_GB2312"/>
                <w:kern w:val="0"/>
                <w:szCs w:val="21"/>
              </w:rPr>
              <w:t>市国土局</w:t>
            </w:r>
          </w:p>
        </w:tc>
        <w:tc>
          <w:tcPr>
            <w:tcW w:w="2316" w:type="dxa"/>
            <w:tcBorders>
              <w:top w:val="nil"/>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left"/>
              <w:rPr>
                <w:rFonts w:eastAsia="仿宋_GB2312"/>
                <w:kern w:val="0"/>
                <w:szCs w:val="21"/>
              </w:rPr>
            </w:pPr>
            <w:r w:rsidRPr="004D3F49">
              <w:rPr>
                <w:rFonts w:eastAsia="仿宋_GB2312"/>
                <w:kern w:val="0"/>
                <w:szCs w:val="21"/>
              </w:rPr>
              <w:t>《国土资源部关于矿产资源勘查登记、开采登记有关规定的通知》（</w:t>
            </w:r>
            <w:proofErr w:type="gramStart"/>
            <w:r w:rsidRPr="004D3F49">
              <w:rPr>
                <w:rFonts w:eastAsia="仿宋_GB2312"/>
                <w:kern w:val="0"/>
                <w:szCs w:val="21"/>
              </w:rPr>
              <w:t>国土资发〔</w:t>
            </w:r>
            <w:r w:rsidRPr="004D3F49">
              <w:rPr>
                <w:rFonts w:eastAsia="仿宋_GB2312"/>
                <w:kern w:val="0"/>
                <w:szCs w:val="21"/>
              </w:rPr>
              <w:t>1998</w:t>
            </w:r>
            <w:r w:rsidRPr="004D3F49">
              <w:rPr>
                <w:rFonts w:eastAsia="仿宋_GB2312"/>
                <w:kern w:val="0"/>
                <w:szCs w:val="21"/>
              </w:rPr>
              <w:t>〕</w:t>
            </w:r>
            <w:proofErr w:type="gramEnd"/>
            <w:r w:rsidRPr="004D3F49">
              <w:rPr>
                <w:rFonts w:eastAsia="仿宋_GB2312"/>
                <w:kern w:val="0"/>
                <w:szCs w:val="21"/>
              </w:rPr>
              <w:t>7</w:t>
            </w:r>
            <w:r w:rsidRPr="004D3F49">
              <w:rPr>
                <w:rFonts w:eastAsia="仿宋_GB2312"/>
                <w:kern w:val="0"/>
                <w:szCs w:val="21"/>
              </w:rPr>
              <w:t>号）</w:t>
            </w:r>
            <w:r w:rsidRPr="004D3F49">
              <w:rPr>
                <w:rFonts w:eastAsia="仿宋_GB2312"/>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left"/>
              <w:rPr>
                <w:rFonts w:eastAsia="仿宋_GB2312"/>
                <w:kern w:val="0"/>
                <w:szCs w:val="21"/>
              </w:rPr>
            </w:pPr>
            <w:r w:rsidRPr="004D3F49">
              <w:rPr>
                <w:rFonts w:eastAsia="仿宋_GB2312"/>
                <w:kern w:val="0"/>
                <w:szCs w:val="21"/>
              </w:rPr>
              <w:t>具有相应地质勘查资质的单位</w:t>
            </w:r>
          </w:p>
        </w:tc>
        <w:tc>
          <w:tcPr>
            <w:tcW w:w="5039" w:type="dxa"/>
            <w:tcBorders>
              <w:top w:val="nil"/>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left"/>
              <w:rPr>
                <w:rFonts w:eastAsia="仿宋_GB2312"/>
                <w:kern w:val="0"/>
                <w:szCs w:val="21"/>
              </w:rPr>
            </w:pPr>
            <w:r w:rsidRPr="004D3F49">
              <w:rPr>
                <w:rFonts w:eastAsia="仿宋_GB2312"/>
                <w:kern w:val="0"/>
                <w:szCs w:val="21"/>
              </w:rPr>
              <w:t>申请人可按要求自行编制矿产资源开采地质报告，也可委托有关机构编制，审批部门不得以任何形式要求申请人必须委托特定中介机构提供服务；保留审批部门现有的地质报告技术评估、评审和备案</w:t>
            </w:r>
          </w:p>
        </w:tc>
        <w:tc>
          <w:tcPr>
            <w:tcW w:w="795" w:type="dxa"/>
            <w:tcBorders>
              <w:top w:val="nil"/>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left"/>
              <w:rPr>
                <w:rFonts w:eastAsia="仿宋_GB2312"/>
                <w:kern w:val="0"/>
                <w:szCs w:val="21"/>
              </w:rPr>
            </w:pPr>
            <w:r w:rsidRPr="004D3F49">
              <w:rPr>
                <w:rFonts w:eastAsia="仿宋_GB2312"/>
                <w:kern w:val="0"/>
                <w:szCs w:val="21"/>
              </w:rPr>
              <w:t>市场调节价</w:t>
            </w:r>
          </w:p>
        </w:tc>
        <w:tc>
          <w:tcPr>
            <w:tcW w:w="634" w:type="dxa"/>
            <w:tcBorders>
              <w:top w:val="nil"/>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left"/>
              <w:rPr>
                <w:rFonts w:eastAsia="仿宋_GB2312"/>
                <w:kern w:val="0"/>
                <w:szCs w:val="21"/>
              </w:rPr>
            </w:pPr>
            <w:r w:rsidRPr="004D3F49">
              <w:rPr>
                <w:rFonts w:eastAsia="仿宋_GB2312"/>
                <w:kern w:val="0"/>
                <w:szCs w:val="21"/>
              </w:rPr>
              <w:t xml:space="preserve">　</w:t>
            </w:r>
          </w:p>
        </w:tc>
      </w:tr>
      <w:tr w:rsidR="00CC0DC5" w:rsidRPr="004D3F49" w:rsidTr="006F6B38">
        <w:trPr>
          <w:trHeight w:val="20"/>
          <w:jc w:val="center"/>
        </w:trPr>
        <w:tc>
          <w:tcPr>
            <w:tcW w:w="559" w:type="dxa"/>
            <w:tcBorders>
              <w:top w:val="nil"/>
              <w:left w:val="single" w:sz="4" w:space="0" w:color="auto"/>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center"/>
              <w:rPr>
                <w:rFonts w:eastAsia="仿宋_GB2312"/>
                <w:kern w:val="0"/>
                <w:szCs w:val="21"/>
              </w:rPr>
            </w:pPr>
            <w:r w:rsidRPr="004D3F49">
              <w:rPr>
                <w:rFonts w:eastAsia="仿宋_GB2312"/>
                <w:kern w:val="0"/>
                <w:szCs w:val="21"/>
              </w:rPr>
              <w:t>2</w:t>
            </w:r>
          </w:p>
        </w:tc>
        <w:tc>
          <w:tcPr>
            <w:tcW w:w="1675" w:type="dxa"/>
            <w:tcBorders>
              <w:top w:val="nil"/>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center"/>
              <w:rPr>
                <w:rFonts w:eastAsia="仿宋_GB2312"/>
                <w:kern w:val="0"/>
                <w:szCs w:val="21"/>
              </w:rPr>
            </w:pPr>
            <w:r w:rsidRPr="004D3F49">
              <w:rPr>
                <w:rFonts w:eastAsia="仿宋_GB2312"/>
                <w:kern w:val="0"/>
                <w:szCs w:val="21"/>
              </w:rPr>
              <w:t>拟建机构或设施对自然保护区自然资源、自然生态系统和主要保护对象影响评价</w:t>
            </w:r>
          </w:p>
        </w:tc>
        <w:tc>
          <w:tcPr>
            <w:tcW w:w="1566" w:type="dxa"/>
            <w:tcBorders>
              <w:top w:val="nil"/>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left"/>
              <w:rPr>
                <w:rFonts w:eastAsia="仿宋_GB2312"/>
                <w:kern w:val="0"/>
                <w:szCs w:val="21"/>
              </w:rPr>
            </w:pPr>
            <w:r w:rsidRPr="004D3F49">
              <w:rPr>
                <w:rFonts w:eastAsia="仿宋_GB2312"/>
                <w:kern w:val="0"/>
                <w:szCs w:val="21"/>
              </w:rPr>
              <w:t>申请在林业部门管理的国家级自然保护区建立机构和修筑设施的审核</w:t>
            </w:r>
          </w:p>
        </w:tc>
        <w:tc>
          <w:tcPr>
            <w:tcW w:w="944" w:type="dxa"/>
            <w:tcBorders>
              <w:top w:val="nil"/>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center"/>
              <w:rPr>
                <w:rFonts w:eastAsia="仿宋_GB2312"/>
                <w:kern w:val="0"/>
                <w:szCs w:val="21"/>
              </w:rPr>
            </w:pPr>
            <w:r w:rsidRPr="004D3F49">
              <w:rPr>
                <w:rFonts w:eastAsia="仿宋_GB2312"/>
                <w:kern w:val="0"/>
                <w:szCs w:val="21"/>
              </w:rPr>
              <w:t>市林业局</w:t>
            </w:r>
          </w:p>
        </w:tc>
        <w:tc>
          <w:tcPr>
            <w:tcW w:w="2316" w:type="dxa"/>
            <w:tcBorders>
              <w:top w:val="nil"/>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left"/>
              <w:rPr>
                <w:rFonts w:eastAsia="仿宋_GB2312"/>
                <w:kern w:val="0"/>
                <w:szCs w:val="21"/>
              </w:rPr>
            </w:pPr>
            <w:r w:rsidRPr="004D3F49">
              <w:rPr>
                <w:rFonts w:eastAsia="仿宋_GB2312"/>
                <w:kern w:val="0"/>
                <w:szCs w:val="21"/>
              </w:rPr>
              <w:t>《森林和野生动物类型自然保护区管理办法》（</w:t>
            </w:r>
            <w:smartTag w:uri="urn:schemas-microsoft-com:office:smarttags" w:element="chsdate">
              <w:smartTagPr>
                <w:attr w:name="IsROCDate" w:val="False"/>
                <w:attr w:name="IsLunarDate" w:val="False"/>
                <w:attr w:name="Day" w:val="21"/>
                <w:attr w:name="Month" w:val="6"/>
                <w:attr w:name="Year" w:val="1985"/>
              </w:smartTagPr>
              <w:r w:rsidRPr="004D3F49">
                <w:rPr>
                  <w:rFonts w:eastAsia="仿宋_GB2312"/>
                  <w:kern w:val="0"/>
                  <w:szCs w:val="21"/>
                </w:rPr>
                <w:t>1985</w:t>
              </w:r>
              <w:r w:rsidRPr="004D3F49">
                <w:rPr>
                  <w:rFonts w:eastAsia="仿宋_GB2312"/>
                  <w:kern w:val="0"/>
                  <w:szCs w:val="21"/>
                </w:rPr>
                <w:t>年</w:t>
              </w:r>
              <w:r w:rsidRPr="004D3F49">
                <w:rPr>
                  <w:rFonts w:eastAsia="仿宋_GB2312"/>
                  <w:kern w:val="0"/>
                  <w:szCs w:val="21"/>
                </w:rPr>
                <w:t>6</w:t>
              </w:r>
              <w:r w:rsidRPr="004D3F49">
                <w:rPr>
                  <w:rFonts w:eastAsia="仿宋_GB2312"/>
                  <w:kern w:val="0"/>
                  <w:szCs w:val="21"/>
                </w:rPr>
                <w:t>月</w:t>
              </w:r>
              <w:r w:rsidRPr="004D3F49">
                <w:rPr>
                  <w:rFonts w:eastAsia="仿宋_GB2312"/>
                  <w:kern w:val="0"/>
                  <w:szCs w:val="21"/>
                </w:rPr>
                <w:t>21</w:t>
              </w:r>
              <w:r w:rsidRPr="004D3F49">
                <w:rPr>
                  <w:rFonts w:eastAsia="仿宋_GB2312"/>
                  <w:kern w:val="0"/>
                  <w:szCs w:val="21"/>
                </w:rPr>
                <w:t>日</w:t>
              </w:r>
            </w:smartTag>
            <w:r w:rsidRPr="004D3F49">
              <w:rPr>
                <w:rFonts w:eastAsia="仿宋_GB2312"/>
                <w:kern w:val="0"/>
                <w:szCs w:val="21"/>
              </w:rPr>
              <w:t>国务院批准，</w:t>
            </w:r>
            <w:smartTag w:uri="urn:schemas-microsoft-com:office:smarttags" w:element="chsdate">
              <w:smartTagPr>
                <w:attr w:name="IsROCDate" w:val="False"/>
                <w:attr w:name="IsLunarDate" w:val="False"/>
                <w:attr w:name="Day" w:val="6"/>
                <w:attr w:name="Month" w:val="7"/>
                <w:attr w:name="Year" w:val="1985"/>
              </w:smartTagPr>
              <w:r w:rsidRPr="004D3F49">
                <w:rPr>
                  <w:rFonts w:eastAsia="仿宋_GB2312"/>
                  <w:kern w:val="0"/>
                  <w:szCs w:val="21"/>
                </w:rPr>
                <w:t>1985</w:t>
              </w:r>
              <w:r w:rsidRPr="004D3F49">
                <w:rPr>
                  <w:rFonts w:eastAsia="仿宋_GB2312"/>
                  <w:kern w:val="0"/>
                  <w:szCs w:val="21"/>
                </w:rPr>
                <w:t>年</w:t>
              </w:r>
              <w:r w:rsidRPr="004D3F49">
                <w:rPr>
                  <w:rFonts w:eastAsia="仿宋_GB2312"/>
                  <w:kern w:val="0"/>
                  <w:szCs w:val="21"/>
                </w:rPr>
                <w:t>7</w:t>
              </w:r>
              <w:r w:rsidRPr="004D3F49">
                <w:rPr>
                  <w:rFonts w:eastAsia="仿宋_GB2312"/>
                  <w:kern w:val="0"/>
                  <w:szCs w:val="21"/>
                </w:rPr>
                <w:t>月</w:t>
              </w:r>
              <w:r w:rsidRPr="004D3F49">
                <w:rPr>
                  <w:rFonts w:eastAsia="仿宋_GB2312"/>
                  <w:kern w:val="0"/>
                  <w:szCs w:val="21"/>
                </w:rPr>
                <w:t>6</w:t>
              </w:r>
              <w:r w:rsidRPr="004D3F49">
                <w:rPr>
                  <w:rFonts w:eastAsia="仿宋_GB2312"/>
                  <w:kern w:val="0"/>
                  <w:szCs w:val="21"/>
                </w:rPr>
                <w:t>日</w:t>
              </w:r>
            </w:smartTag>
            <w:r w:rsidRPr="004D3F49">
              <w:rPr>
                <w:rFonts w:eastAsia="仿宋_GB2312"/>
                <w:kern w:val="0"/>
                <w:szCs w:val="21"/>
              </w:rPr>
              <w:t>林业部发布）</w:t>
            </w:r>
          </w:p>
        </w:tc>
        <w:tc>
          <w:tcPr>
            <w:tcW w:w="1276" w:type="dxa"/>
            <w:tcBorders>
              <w:top w:val="nil"/>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left"/>
              <w:rPr>
                <w:rFonts w:eastAsia="仿宋_GB2312"/>
                <w:kern w:val="0"/>
                <w:szCs w:val="21"/>
              </w:rPr>
            </w:pPr>
            <w:r w:rsidRPr="004D3F49">
              <w:rPr>
                <w:rFonts w:eastAsia="仿宋_GB2312"/>
                <w:kern w:val="0"/>
                <w:szCs w:val="21"/>
              </w:rPr>
              <w:t>具有甲级咨询资质的编制单位</w:t>
            </w:r>
          </w:p>
        </w:tc>
        <w:tc>
          <w:tcPr>
            <w:tcW w:w="5039" w:type="dxa"/>
            <w:tcBorders>
              <w:top w:val="nil"/>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left"/>
              <w:rPr>
                <w:rFonts w:eastAsia="仿宋_GB2312"/>
                <w:kern w:val="0"/>
                <w:szCs w:val="21"/>
              </w:rPr>
            </w:pPr>
            <w:r w:rsidRPr="004D3F49">
              <w:rPr>
                <w:rFonts w:eastAsia="仿宋_GB2312"/>
                <w:kern w:val="0"/>
                <w:szCs w:val="21"/>
              </w:rPr>
              <w:t>申请人可按要求自行编制拟建机构或设施对自然保护区自然资源、自然生态系统和主要保护对象影响评价报告，也可委托有关机构编制，审批部门不得以任何形式要求申请人必须委托特定中介机构提供服务；保留审批部门现有的影响评价报告技术评估、评审</w:t>
            </w:r>
          </w:p>
        </w:tc>
        <w:tc>
          <w:tcPr>
            <w:tcW w:w="795" w:type="dxa"/>
            <w:tcBorders>
              <w:top w:val="nil"/>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left"/>
              <w:rPr>
                <w:rFonts w:eastAsia="仿宋_GB2312"/>
                <w:kern w:val="0"/>
                <w:szCs w:val="21"/>
              </w:rPr>
            </w:pPr>
            <w:r w:rsidRPr="004D3F49">
              <w:rPr>
                <w:rFonts w:eastAsia="仿宋_GB2312"/>
                <w:kern w:val="0"/>
                <w:szCs w:val="21"/>
              </w:rPr>
              <w:t>市场调节价</w:t>
            </w:r>
          </w:p>
        </w:tc>
        <w:tc>
          <w:tcPr>
            <w:tcW w:w="634" w:type="dxa"/>
            <w:tcBorders>
              <w:top w:val="nil"/>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left"/>
              <w:rPr>
                <w:rFonts w:eastAsia="仿宋_GB2312"/>
                <w:kern w:val="0"/>
                <w:szCs w:val="21"/>
              </w:rPr>
            </w:pPr>
            <w:r w:rsidRPr="004D3F49">
              <w:rPr>
                <w:rFonts w:eastAsia="仿宋_GB2312"/>
                <w:kern w:val="0"/>
                <w:szCs w:val="21"/>
              </w:rPr>
              <w:t xml:space="preserve">　</w:t>
            </w:r>
          </w:p>
        </w:tc>
      </w:tr>
      <w:tr w:rsidR="00CC0DC5" w:rsidRPr="004D3F49" w:rsidTr="006F6B38">
        <w:trPr>
          <w:trHeight w:val="20"/>
          <w:jc w:val="center"/>
        </w:trPr>
        <w:tc>
          <w:tcPr>
            <w:tcW w:w="559" w:type="dxa"/>
            <w:tcBorders>
              <w:top w:val="nil"/>
              <w:left w:val="single" w:sz="4" w:space="0" w:color="auto"/>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center"/>
              <w:rPr>
                <w:rFonts w:eastAsia="仿宋_GB2312"/>
                <w:kern w:val="0"/>
                <w:szCs w:val="21"/>
              </w:rPr>
            </w:pPr>
            <w:r w:rsidRPr="004D3F49">
              <w:rPr>
                <w:rFonts w:eastAsia="仿宋_GB2312"/>
                <w:kern w:val="0"/>
                <w:szCs w:val="21"/>
              </w:rPr>
              <w:t>3</w:t>
            </w:r>
          </w:p>
        </w:tc>
        <w:tc>
          <w:tcPr>
            <w:tcW w:w="1675" w:type="dxa"/>
            <w:tcBorders>
              <w:top w:val="nil"/>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center"/>
              <w:rPr>
                <w:rFonts w:eastAsia="仿宋_GB2312"/>
                <w:kern w:val="0"/>
                <w:szCs w:val="21"/>
              </w:rPr>
            </w:pPr>
            <w:r w:rsidRPr="004D3F49">
              <w:rPr>
                <w:rFonts w:eastAsia="仿宋_GB2312"/>
                <w:kern w:val="0"/>
                <w:szCs w:val="21"/>
              </w:rPr>
              <w:t>建设项目使用林地可行性报告或林地现状调查表编制</w:t>
            </w:r>
          </w:p>
        </w:tc>
        <w:tc>
          <w:tcPr>
            <w:tcW w:w="1566" w:type="dxa"/>
            <w:tcBorders>
              <w:top w:val="nil"/>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left"/>
              <w:rPr>
                <w:rFonts w:eastAsia="仿宋_GB2312"/>
                <w:kern w:val="0"/>
                <w:szCs w:val="21"/>
              </w:rPr>
            </w:pPr>
            <w:r w:rsidRPr="004D3F49">
              <w:rPr>
                <w:rFonts w:eastAsia="仿宋_GB2312"/>
                <w:kern w:val="0"/>
                <w:szCs w:val="21"/>
              </w:rPr>
              <w:t>各项建设工程使用林地审核审批</w:t>
            </w:r>
          </w:p>
        </w:tc>
        <w:tc>
          <w:tcPr>
            <w:tcW w:w="944" w:type="dxa"/>
            <w:tcBorders>
              <w:top w:val="nil"/>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center"/>
              <w:rPr>
                <w:rFonts w:eastAsia="仿宋_GB2312"/>
                <w:kern w:val="0"/>
                <w:szCs w:val="21"/>
              </w:rPr>
            </w:pPr>
            <w:r w:rsidRPr="004D3F49">
              <w:rPr>
                <w:rFonts w:eastAsia="仿宋_GB2312"/>
                <w:kern w:val="0"/>
                <w:szCs w:val="21"/>
              </w:rPr>
              <w:t>市林业局</w:t>
            </w:r>
          </w:p>
        </w:tc>
        <w:tc>
          <w:tcPr>
            <w:tcW w:w="2316" w:type="dxa"/>
            <w:tcBorders>
              <w:top w:val="nil"/>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left"/>
              <w:rPr>
                <w:rFonts w:eastAsia="仿宋_GB2312"/>
                <w:kern w:val="0"/>
                <w:szCs w:val="21"/>
              </w:rPr>
            </w:pPr>
            <w:r w:rsidRPr="004D3F49">
              <w:rPr>
                <w:rFonts w:eastAsia="仿宋_GB2312"/>
                <w:kern w:val="0"/>
                <w:szCs w:val="21"/>
              </w:rPr>
              <w:t>《建设项目使用林地审核审批管理办法》（国家林业局令第</w:t>
            </w:r>
            <w:r w:rsidRPr="004D3F49">
              <w:rPr>
                <w:rFonts w:eastAsia="仿宋_GB2312"/>
                <w:kern w:val="0"/>
                <w:szCs w:val="21"/>
              </w:rPr>
              <w:t>35</w:t>
            </w:r>
            <w:r w:rsidRPr="004D3F49">
              <w:rPr>
                <w:rFonts w:eastAsia="仿宋_GB2312"/>
                <w:kern w:val="0"/>
                <w:szCs w:val="21"/>
              </w:rPr>
              <w:t>号）</w:t>
            </w:r>
          </w:p>
        </w:tc>
        <w:tc>
          <w:tcPr>
            <w:tcW w:w="1276" w:type="dxa"/>
            <w:tcBorders>
              <w:top w:val="nil"/>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left"/>
              <w:rPr>
                <w:rFonts w:eastAsia="仿宋_GB2312"/>
                <w:kern w:val="0"/>
                <w:szCs w:val="21"/>
              </w:rPr>
            </w:pPr>
            <w:r w:rsidRPr="004D3F49">
              <w:rPr>
                <w:rFonts w:eastAsia="仿宋_GB2312"/>
                <w:kern w:val="0"/>
                <w:szCs w:val="21"/>
              </w:rPr>
              <w:t>具有林业调查规划设计资质的单位</w:t>
            </w:r>
            <w:r w:rsidRPr="004D3F49">
              <w:rPr>
                <w:rFonts w:eastAsia="仿宋_GB2312"/>
                <w:kern w:val="0"/>
                <w:szCs w:val="21"/>
              </w:rPr>
              <w:t xml:space="preserve"> </w:t>
            </w:r>
          </w:p>
        </w:tc>
        <w:tc>
          <w:tcPr>
            <w:tcW w:w="5039" w:type="dxa"/>
            <w:tcBorders>
              <w:top w:val="nil"/>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left"/>
              <w:rPr>
                <w:rFonts w:eastAsia="仿宋_GB2312"/>
                <w:kern w:val="0"/>
                <w:szCs w:val="21"/>
              </w:rPr>
            </w:pPr>
            <w:r w:rsidRPr="004D3F49">
              <w:rPr>
                <w:rFonts w:eastAsia="仿宋_GB2312"/>
                <w:kern w:val="0"/>
                <w:szCs w:val="21"/>
              </w:rPr>
              <w:t>申请人可按要求自行编制建设项目使用林地可行性报告或林地现状调查表，也可委托有关机构编制，审批部门不得以任何形式要求申请人必须委托特定中介机构提供服务；保留审批部门现有的建设项目使用林地可行性报告技术评估、评审</w:t>
            </w:r>
          </w:p>
        </w:tc>
        <w:tc>
          <w:tcPr>
            <w:tcW w:w="795" w:type="dxa"/>
            <w:tcBorders>
              <w:top w:val="nil"/>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left"/>
              <w:rPr>
                <w:rFonts w:eastAsia="仿宋_GB2312"/>
                <w:kern w:val="0"/>
                <w:szCs w:val="21"/>
              </w:rPr>
            </w:pPr>
            <w:r w:rsidRPr="004D3F49">
              <w:rPr>
                <w:rFonts w:eastAsia="仿宋_GB2312"/>
                <w:kern w:val="0"/>
                <w:szCs w:val="21"/>
              </w:rPr>
              <w:t>市场调节价</w:t>
            </w:r>
          </w:p>
        </w:tc>
        <w:tc>
          <w:tcPr>
            <w:tcW w:w="634" w:type="dxa"/>
            <w:tcBorders>
              <w:top w:val="nil"/>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left"/>
              <w:rPr>
                <w:rFonts w:eastAsia="仿宋_GB2312"/>
                <w:kern w:val="0"/>
                <w:szCs w:val="21"/>
              </w:rPr>
            </w:pPr>
            <w:r w:rsidRPr="004D3F49">
              <w:rPr>
                <w:rFonts w:eastAsia="仿宋_GB2312"/>
                <w:kern w:val="0"/>
                <w:szCs w:val="21"/>
              </w:rPr>
              <w:t xml:space="preserve">　</w:t>
            </w:r>
          </w:p>
        </w:tc>
      </w:tr>
      <w:tr w:rsidR="00CC0DC5" w:rsidRPr="004D3F49" w:rsidTr="006F6B38">
        <w:trPr>
          <w:trHeight w:val="20"/>
          <w:jc w:val="center"/>
        </w:trPr>
        <w:tc>
          <w:tcPr>
            <w:tcW w:w="559" w:type="dxa"/>
            <w:tcBorders>
              <w:top w:val="nil"/>
              <w:left w:val="single" w:sz="4" w:space="0" w:color="auto"/>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center"/>
              <w:rPr>
                <w:rFonts w:eastAsia="仿宋_GB2312"/>
                <w:kern w:val="0"/>
                <w:szCs w:val="21"/>
              </w:rPr>
            </w:pPr>
            <w:r w:rsidRPr="004D3F49">
              <w:rPr>
                <w:rFonts w:eastAsia="仿宋_GB2312"/>
                <w:kern w:val="0"/>
                <w:szCs w:val="21"/>
              </w:rPr>
              <w:t>4</w:t>
            </w:r>
          </w:p>
        </w:tc>
        <w:tc>
          <w:tcPr>
            <w:tcW w:w="1675" w:type="dxa"/>
            <w:tcBorders>
              <w:top w:val="nil"/>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center"/>
              <w:rPr>
                <w:rFonts w:eastAsia="仿宋_GB2312"/>
                <w:kern w:val="0"/>
                <w:szCs w:val="21"/>
              </w:rPr>
            </w:pPr>
            <w:r w:rsidRPr="004D3F49">
              <w:rPr>
                <w:rFonts w:eastAsia="仿宋_GB2312"/>
                <w:kern w:val="0"/>
                <w:szCs w:val="21"/>
              </w:rPr>
              <w:t>海域使用论证</w:t>
            </w:r>
          </w:p>
        </w:tc>
        <w:tc>
          <w:tcPr>
            <w:tcW w:w="1566" w:type="dxa"/>
            <w:tcBorders>
              <w:top w:val="nil"/>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left"/>
              <w:rPr>
                <w:rFonts w:eastAsia="仿宋_GB2312"/>
                <w:kern w:val="0"/>
                <w:szCs w:val="21"/>
              </w:rPr>
            </w:pPr>
            <w:r w:rsidRPr="004D3F49">
              <w:rPr>
                <w:rFonts w:eastAsia="仿宋_GB2312"/>
                <w:kern w:val="0"/>
                <w:szCs w:val="21"/>
              </w:rPr>
              <w:t>海域使用权审核</w:t>
            </w:r>
          </w:p>
        </w:tc>
        <w:tc>
          <w:tcPr>
            <w:tcW w:w="944" w:type="dxa"/>
            <w:tcBorders>
              <w:top w:val="nil"/>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center"/>
              <w:rPr>
                <w:rFonts w:eastAsia="仿宋_GB2312"/>
                <w:kern w:val="0"/>
                <w:szCs w:val="21"/>
              </w:rPr>
            </w:pPr>
            <w:r w:rsidRPr="004D3F49">
              <w:rPr>
                <w:rFonts w:eastAsia="仿宋_GB2312"/>
                <w:kern w:val="0"/>
                <w:szCs w:val="21"/>
              </w:rPr>
              <w:t>市海洋渔业局</w:t>
            </w:r>
          </w:p>
        </w:tc>
        <w:tc>
          <w:tcPr>
            <w:tcW w:w="2316" w:type="dxa"/>
            <w:tcBorders>
              <w:top w:val="nil"/>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left"/>
              <w:rPr>
                <w:rFonts w:eastAsia="仿宋_GB2312"/>
                <w:kern w:val="0"/>
                <w:szCs w:val="21"/>
              </w:rPr>
            </w:pPr>
            <w:r w:rsidRPr="004D3F49">
              <w:rPr>
                <w:rFonts w:eastAsia="仿宋_GB2312"/>
                <w:kern w:val="0"/>
                <w:szCs w:val="21"/>
              </w:rPr>
              <w:t>《国务院对确需保留的行政审批项目设定行政许可的决定》（国务院令第</w:t>
            </w:r>
            <w:r w:rsidRPr="004D3F49">
              <w:rPr>
                <w:rFonts w:eastAsia="仿宋_GB2312"/>
                <w:kern w:val="0"/>
                <w:szCs w:val="21"/>
              </w:rPr>
              <w:t>412</w:t>
            </w:r>
            <w:r w:rsidRPr="004D3F49">
              <w:rPr>
                <w:rFonts w:eastAsia="仿宋_GB2312"/>
                <w:kern w:val="0"/>
                <w:szCs w:val="21"/>
              </w:rPr>
              <w:t>号）</w:t>
            </w:r>
          </w:p>
        </w:tc>
        <w:tc>
          <w:tcPr>
            <w:tcW w:w="1276" w:type="dxa"/>
            <w:tcBorders>
              <w:top w:val="nil"/>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left"/>
              <w:rPr>
                <w:rFonts w:eastAsia="仿宋_GB2312"/>
                <w:kern w:val="0"/>
                <w:szCs w:val="21"/>
              </w:rPr>
            </w:pPr>
            <w:r w:rsidRPr="004D3F49">
              <w:rPr>
                <w:rFonts w:eastAsia="仿宋_GB2312"/>
                <w:kern w:val="0"/>
                <w:szCs w:val="21"/>
              </w:rPr>
              <w:t>具有海域使用论证资质的单位</w:t>
            </w:r>
          </w:p>
        </w:tc>
        <w:tc>
          <w:tcPr>
            <w:tcW w:w="5039" w:type="dxa"/>
            <w:tcBorders>
              <w:top w:val="nil"/>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left"/>
              <w:rPr>
                <w:rFonts w:eastAsia="仿宋_GB2312"/>
                <w:kern w:val="0"/>
                <w:szCs w:val="21"/>
              </w:rPr>
            </w:pPr>
            <w:r w:rsidRPr="004D3F49">
              <w:rPr>
                <w:rFonts w:eastAsia="仿宋_GB2312"/>
                <w:kern w:val="0"/>
                <w:szCs w:val="21"/>
              </w:rPr>
              <w:t>申请人可按要求自行编制海域使用论证报告，也可委托有关机构编制，审批部门不得以任何形式要求申请人必须委托特定中介机构提供服务；保留审批部门现有的海域使用论证报告技术评估、评审</w:t>
            </w:r>
          </w:p>
        </w:tc>
        <w:tc>
          <w:tcPr>
            <w:tcW w:w="795" w:type="dxa"/>
            <w:tcBorders>
              <w:top w:val="nil"/>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left"/>
              <w:rPr>
                <w:rFonts w:eastAsia="仿宋_GB2312"/>
                <w:kern w:val="0"/>
                <w:szCs w:val="21"/>
              </w:rPr>
            </w:pPr>
            <w:r w:rsidRPr="004D3F49">
              <w:rPr>
                <w:rFonts w:eastAsia="仿宋_GB2312"/>
                <w:kern w:val="0"/>
                <w:szCs w:val="21"/>
              </w:rPr>
              <w:t>市场调节价</w:t>
            </w:r>
          </w:p>
        </w:tc>
        <w:tc>
          <w:tcPr>
            <w:tcW w:w="634" w:type="dxa"/>
            <w:tcBorders>
              <w:top w:val="nil"/>
              <w:left w:val="nil"/>
              <w:bottom w:val="single" w:sz="4" w:space="0" w:color="auto"/>
              <w:right w:val="single" w:sz="4" w:space="0" w:color="auto"/>
            </w:tcBorders>
            <w:shd w:val="clear" w:color="auto" w:fill="auto"/>
            <w:vAlign w:val="center"/>
          </w:tcPr>
          <w:p w:rsidR="00CC0DC5" w:rsidRPr="004D3F49" w:rsidRDefault="00CC0DC5" w:rsidP="006F6B38">
            <w:pPr>
              <w:widowControl/>
              <w:spacing w:line="300" w:lineRule="exact"/>
              <w:jc w:val="left"/>
              <w:rPr>
                <w:rFonts w:eastAsia="仿宋_GB2312"/>
                <w:kern w:val="0"/>
                <w:szCs w:val="21"/>
              </w:rPr>
            </w:pPr>
            <w:r w:rsidRPr="004D3F49">
              <w:rPr>
                <w:rFonts w:eastAsia="仿宋_GB2312"/>
                <w:kern w:val="0"/>
                <w:szCs w:val="21"/>
              </w:rPr>
              <w:t xml:space="preserve">　</w:t>
            </w:r>
          </w:p>
        </w:tc>
      </w:tr>
    </w:tbl>
    <w:p w:rsidR="00CC0DC5" w:rsidRPr="008657A9" w:rsidRDefault="00CC0DC5" w:rsidP="00CC0DC5">
      <w:pPr>
        <w:spacing w:line="500" w:lineRule="exact"/>
        <w:ind w:firstLineChars="200" w:firstLine="420"/>
        <w:rPr>
          <w:rFonts w:hint="eastAsia"/>
          <w:szCs w:val="21"/>
        </w:rPr>
      </w:pPr>
      <w:r w:rsidRPr="008657A9">
        <w:rPr>
          <w:szCs w:val="21"/>
        </w:rPr>
        <w:t>说明：《东莞市人民政府关于第二批清理规范</w:t>
      </w:r>
      <w:r w:rsidRPr="008657A9">
        <w:rPr>
          <w:szCs w:val="21"/>
        </w:rPr>
        <w:t>22</w:t>
      </w:r>
      <w:r w:rsidRPr="008657A9">
        <w:rPr>
          <w:szCs w:val="21"/>
        </w:rPr>
        <w:t>项市政府部门行政审批中介服务事项的决定》（东府〔</w:t>
      </w:r>
      <w:r w:rsidRPr="008657A9">
        <w:rPr>
          <w:szCs w:val="21"/>
        </w:rPr>
        <w:t>2017</w:t>
      </w:r>
      <w:r w:rsidRPr="008657A9">
        <w:rPr>
          <w:szCs w:val="21"/>
        </w:rPr>
        <w:t>〕</w:t>
      </w:r>
      <w:r w:rsidRPr="008657A9">
        <w:rPr>
          <w:szCs w:val="21"/>
        </w:rPr>
        <w:t>26</w:t>
      </w:r>
      <w:r w:rsidRPr="008657A9">
        <w:rPr>
          <w:szCs w:val="21"/>
        </w:rPr>
        <w:t>号）中</w:t>
      </w:r>
      <w:r w:rsidRPr="008657A9">
        <w:rPr>
          <w:kern w:val="0"/>
          <w:szCs w:val="21"/>
        </w:rPr>
        <w:t>不再要求申请人提供，或不再要求申请人提供改由审批部门委托有关机构开展的中介服务项目不列入本目录。</w:t>
      </w:r>
    </w:p>
    <w:p w:rsidR="00D06F2C" w:rsidRPr="00CC0DC5" w:rsidRDefault="00D06F2C"/>
    <w:sectPr w:rsidR="00D06F2C" w:rsidRPr="00CC0DC5" w:rsidSect="00DF133F">
      <w:pgSz w:w="16840" w:h="11907" w:orient="landscape"/>
      <w:pgMar w:top="1588" w:right="2041" w:bottom="1474" w:left="1559" w:header="851" w:footer="992" w:gutter="0"/>
      <w:cols w:space="720"/>
      <w:titlePg/>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0DC5"/>
    <w:rsid w:val="00CC0DC5"/>
    <w:rsid w:val="00D06F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DC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514</Characters>
  <Application>Microsoft Office Word</Application>
  <DocSecurity>0</DocSecurity>
  <Lines>27</Lines>
  <Paragraphs>14</Paragraphs>
  <ScaleCrop>false</ScaleCrop>
  <Company>微软中国</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刘仲贤</dc:creator>
  <cp:keywords/>
  <dc:description/>
  <cp:lastModifiedBy>刘仲贤</cp:lastModifiedBy>
  <cp:revision>1</cp:revision>
  <dcterms:created xsi:type="dcterms:W3CDTF">2019-04-04T02:24:00Z</dcterms:created>
  <dcterms:modified xsi:type="dcterms:W3CDTF">2019-04-04T02:24:00Z</dcterms:modified>
</cp:coreProperties>
</file>